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6F4C8" w14:textId="77777777" w:rsidR="00695513" w:rsidRPr="00DA4B00" w:rsidRDefault="00902112" w:rsidP="00695513">
      <w:pPr>
        <w:pStyle w:val="DocumentTitle"/>
        <w:rPr>
          <w:rFonts w:ascii="Times New Roman" w:hAnsi="Times New Roman"/>
          <w:sz w:val="22"/>
          <w:szCs w:val="22"/>
        </w:rPr>
      </w:pPr>
      <w:bookmarkStart w:id="0" w:name="_Hlk29370999"/>
      <w:r w:rsidRPr="00DA4B00">
        <w:rPr>
          <w:rFonts w:ascii="Times New Roman" w:hAnsi="Times New Roman"/>
          <w:sz w:val="22"/>
          <w:szCs w:val="22"/>
        </w:rPr>
        <w:t>MASTER SERVICES AGREEMENT</w:t>
      </w:r>
    </w:p>
    <w:p w14:paraId="27F967BD" w14:textId="1A44CF08" w:rsidR="00695513" w:rsidRPr="00DA4B00" w:rsidRDefault="00902112" w:rsidP="00695513">
      <w:pPr>
        <w:pStyle w:val="Para"/>
        <w:ind w:firstLine="720"/>
        <w:jc w:val="both"/>
        <w:rPr>
          <w:sz w:val="22"/>
          <w:szCs w:val="22"/>
        </w:rPr>
      </w:pPr>
      <w:r w:rsidRPr="00DA4B00">
        <w:rPr>
          <w:sz w:val="22"/>
          <w:szCs w:val="22"/>
        </w:rPr>
        <w:t>This Master Services Agreement (this “</w:t>
      </w:r>
      <w:r w:rsidRPr="00DA4B00">
        <w:rPr>
          <w:b/>
          <w:sz w:val="22"/>
          <w:szCs w:val="22"/>
        </w:rPr>
        <w:t>Agreement</w:t>
      </w:r>
      <w:r w:rsidRPr="00DA4B00">
        <w:rPr>
          <w:sz w:val="22"/>
          <w:szCs w:val="22"/>
        </w:rPr>
        <w:t>”), effective as of ____________________, 202</w:t>
      </w:r>
      <w:r w:rsidR="0043148F">
        <w:rPr>
          <w:sz w:val="22"/>
          <w:szCs w:val="22"/>
        </w:rPr>
        <w:t>4</w:t>
      </w:r>
      <w:r w:rsidRPr="00DA4B00">
        <w:rPr>
          <w:sz w:val="22"/>
          <w:szCs w:val="22"/>
        </w:rPr>
        <w:t xml:space="preserve"> (the “</w:t>
      </w:r>
      <w:r w:rsidRPr="00DA4B00">
        <w:rPr>
          <w:b/>
          <w:sz w:val="22"/>
          <w:szCs w:val="22"/>
        </w:rPr>
        <w:t>Effective Date</w:t>
      </w:r>
      <w:r w:rsidRPr="00DA4B00">
        <w:rPr>
          <w:sz w:val="22"/>
          <w:szCs w:val="22"/>
        </w:rPr>
        <w:t xml:space="preserve">”), is by and between </w:t>
      </w:r>
      <w:r w:rsidRPr="0059471D">
        <w:rPr>
          <w:b/>
          <w:bCs/>
          <w:sz w:val="22"/>
          <w:szCs w:val="22"/>
        </w:rPr>
        <w:t>Promethium, Inc.</w:t>
      </w:r>
      <w:r w:rsidRPr="00DA4B00">
        <w:rPr>
          <w:sz w:val="22"/>
          <w:szCs w:val="22"/>
        </w:rPr>
        <w:t>,</w:t>
      </w:r>
      <w:r w:rsidRPr="00DA4B00">
        <w:rPr>
          <w:b/>
          <w:sz w:val="22"/>
          <w:szCs w:val="22"/>
        </w:rPr>
        <w:t xml:space="preserve"> </w:t>
      </w:r>
      <w:r w:rsidRPr="00DA4B00">
        <w:rPr>
          <w:sz w:val="22"/>
          <w:szCs w:val="22"/>
        </w:rPr>
        <w:t xml:space="preserve">a </w:t>
      </w:r>
      <w:r w:rsidRPr="00DA4B00">
        <w:rPr>
          <w:bCs/>
          <w:sz w:val="22"/>
          <w:szCs w:val="22"/>
        </w:rPr>
        <w:t xml:space="preserve">Delaware </w:t>
      </w:r>
      <w:r w:rsidRPr="00DA4B00">
        <w:rPr>
          <w:sz w:val="22"/>
          <w:szCs w:val="22"/>
        </w:rPr>
        <w:t xml:space="preserve">corporation </w:t>
      </w:r>
      <w:r w:rsidR="008D6763" w:rsidRPr="00DA4B00">
        <w:rPr>
          <w:sz w:val="22"/>
          <w:szCs w:val="22"/>
        </w:rPr>
        <w:t>with principal offices</w:t>
      </w:r>
      <w:r w:rsidRPr="00DA4B00">
        <w:rPr>
          <w:sz w:val="22"/>
          <w:szCs w:val="22"/>
        </w:rPr>
        <w:t xml:space="preserve"> located at 101 Jefferson Road, Suite 236, Menlo Park CA 94025 </w:t>
      </w:r>
      <w:r w:rsidR="0059471D">
        <w:rPr>
          <w:sz w:val="22"/>
          <w:szCs w:val="22"/>
        </w:rPr>
        <w:t xml:space="preserve">USA </w:t>
      </w:r>
      <w:r w:rsidRPr="00DA4B00">
        <w:rPr>
          <w:sz w:val="22"/>
          <w:szCs w:val="22"/>
        </w:rPr>
        <w:t>(“</w:t>
      </w:r>
      <w:r w:rsidRPr="00DA4B00">
        <w:rPr>
          <w:b/>
          <w:sz w:val="22"/>
          <w:szCs w:val="22"/>
        </w:rPr>
        <w:t>Promethium</w:t>
      </w:r>
      <w:r w:rsidRPr="00DA4B00">
        <w:rPr>
          <w:sz w:val="22"/>
          <w:szCs w:val="22"/>
        </w:rPr>
        <w:t xml:space="preserve">”) and </w:t>
      </w:r>
      <w:r w:rsidR="00364B6D">
        <w:rPr>
          <w:b/>
          <w:bCs/>
          <w:sz w:val="22"/>
          <w:szCs w:val="22"/>
        </w:rPr>
        <w:t>__________________</w:t>
      </w:r>
      <w:r w:rsidR="008D6763" w:rsidRPr="00DA4B00">
        <w:rPr>
          <w:b/>
          <w:bCs/>
          <w:sz w:val="22"/>
          <w:szCs w:val="22"/>
        </w:rPr>
        <w:t>,</w:t>
      </w:r>
      <w:r w:rsidR="008D6763" w:rsidRPr="00DA4B00">
        <w:rPr>
          <w:sz w:val="22"/>
          <w:szCs w:val="22"/>
        </w:rPr>
        <w:t xml:space="preserve"> </w:t>
      </w:r>
      <w:r w:rsidRPr="00DA4B00">
        <w:rPr>
          <w:sz w:val="22"/>
          <w:szCs w:val="22"/>
        </w:rPr>
        <w:t xml:space="preserve">a </w:t>
      </w:r>
      <w:r w:rsidR="00364B6D">
        <w:rPr>
          <w:sz w:val="22"/>
          <w:szCs w:val="22"/>
        </w:rPr>
        <w:t>___________</w:t>
      </w:r>
      <w:r w:rsidR="0059471D">
        <w:rPr>
          <w:sz w:val="22"/>
          <w:szCs w:val="22"/>
        </w:rPr>
        <w:t xml:space="preserve"> </w:t>
      </w:r>
      <w:r w:rsidR="008D6763" w:rsidRPr="00DA4B00">
        <w:rPr>
          <w:sz w:val="22"/>
          <w:szCs w:val="22"/>
        </w:rPr>
        <w:t xml:space="preserve">corporation with </w:t>
      </w:r>
      <w:r w:rsidR="0059471D">
        <w:rPr>
          <w:sz w:val="22"/>
          <w:szCs w:val="22"/>
        </w:rPr>
        <w:t xml:space="preserve">its </w:t>
      </w:r>
      <w:r w:rsidR="008D6763" w:rsidRPr="00DA4B00">
        <w:rPr>
          <w:sz w:val="22"/>
          <w:szCs w:val="22"/>
        </w:rPr>
        <w:t>principal offices</w:t>
      </w:r>
      <w:r w:rsidRPr="00DA4B00">
        <w:rPr>
          <w:sz w:val="22"/>
          <w:szCs w:val="22"/>
        </w:rPr>
        <w:t xml:space="preserve"> located at </w:t>
      </w:r>
      <w:r w:rsidR="00364B6D">
        <w:rPr>
          <w:sz w:val="22"/>
          <w:szCs w:val="22"/>
        </w:rPr>
        <w:t>______________________________</w:t>
      </w:r>
      <w:r w:rsidRPr="00DA4B00">
        <w:rPr>
          <w:sz w:val="22"/>
          <w:szCs w:val="22"/>
        </w:rPr>
        <w:t xml:space="preserve"> (“</w:t>
      </w:r>
      <w:r w:rsidRPr="00DA4B00">
        <w:rPr>
          <w:b/>
          <w:sz w:val="22"/>
          <w:szCs w:val="22"/>
        </w:rPr>
        <w:t>Customer</w:t>
      </w:r>
      <w:r w:rsidRPr="00DA4B00">
        <w:rPr>
          <w:sz w:val="22"/>
          <w:szCs w:val="22"/>
        </w:rPr>
        <w:t>”). Promethium and Customer may be referred to herein collectively as the “</w:t>
      </w:r>
      <w:r w:rsidRPr="00DA4B00">
        <w:rPr>
          <w:b/>
          <w:sz w:val="22"/>
          <w:szCs w:val="22"/>
        </w:rPr>
        <w:t>Parties</w:t>
      </w:r>
      <w:r w:rsidRPr="00DA4B00">
        <w:rPr>
          <w:sz w:val="22"/>
          <w:szCs w:val="22"/>
        </w:rPr>
        <w:t>” or individually as a “</w:t>
      </w:r>
      <w:r w:rsidRPr="00DA4B00">
        <w:rPr>
          <w:b/>
          <w:sz w:val="22"/>
          <w:szCs w:val="22"/>
        </w:rPr>
        <w:t>Party</w:t>
      </w:r>
      <w:r w:rsidRPr="00DA4B00">
        <w:rPr>
          <w:sz w:val="22"/>
          <w:szCs w:val="22"/>
        </w:rPr>
        <w:t xml:space="preserve">.” </w:t>
      </w:r>
    </w:p>
    <w:p w14:paraId="260D7CC0" w14:textId="77777777" w:rsidR="00695513" w:rsidRPr="00DA4B00" w:rsidRDefault="00902112" w:rsidP="00695513">
      <w:pPr>
        <w:pStyle w:val="BulletList1"/>
        <w:rPr>
          <w:rStyle w:val="SFParasubclause1Char"/>
          <w:sz w:val="22"/>
          <w:szCs w:val="22"/>
        </w:rPr>
      </w:pPr>
      <w:bookmarkStart w:id="1" w:name="a000010"/>
      <w:r w:rsidRPr="00DA4B00">
        <w:rPr>
          <w:rStyle w:val="SFParasubclause1Char"/>
          <w:sz w:val="22"/>
          <w:szCs w:val="22"/>
        </w:rPr>
        <w:t>DEFINITIONS.</w:t>
      </w:r>
      <w:bookmarkEnd w:id="1"/>
      <w:r w:rsidRPr="00DA4B00">
        <w:rPr>
          <w:rStyle w:val="SFParasubclause1Char"/>
          <w:sz w:val="22"/>
          <w:szCs w:val="22"/>
        </w:rPr>
        <w:t xml:space="preserve">  </w:t>
      </w:r>
    </w:p>
    <w:p w14:paraId="6E77A957" w14:textId="2C82C9A8" w:rsidR="00695513" w:rsidRPr="00DA4B00" w:rsidRDefault="00902112" w:rsidP="00695513">
      <w:pPr>
        <w:pStyle w:val="BulletList2"/>
      </w:pPr>
      <w:bookmarkStart w:id="2" w:name="a000203"/>
      <w:r w:rsidRPr="00DA4B00">
        <w:t>“</w:t>
      </w:r>
      <w:r w:rsidRPr="00DA4B00">
        <w:rPr>
          <w:b/>
          <w:bCs/>
        </w:rPr>
        <w:t>Affiliate</w:t>
      </w:r>
      <w:r w:rsidRPr="00DA4B00">
        <w:t xml:space="preserve">” means, with respect to </w:t>
      </w:r>
      <w:r w:rsidR="0028423B" w:rsidRPr="00DA4B00">
        <w:t>a Party</w:t>
      </w:r>
      <w:r w:rsidRPr="00DA4B00">
        <w:t xml:space="preserve">, any other </w:t>
      </w:r>
      <w:r w:rsidR="0028423B" w:rsidRPr="00DA4B00">
        <w:t>person or entity</w:t>
      </w:r>
      <w:r w:rsidRPr="00DA4B00">
        <w:t xml:space="preserve">, </w:t>
      </w:r>
      <w:r w:rsidR="0013584F">
        <w:t>which controls</w:t>
      </w:r>
      <w:r w:rsidRPr="00DA4B00">
        <w:t xml:space="preserve">, </w:t>
      </w:r>
      <w:r w:rsidR="0013584F">
        <w:t xml:space="preserve">is </w:t>
      </w:r>
      <w:r w:rsidRPr="00DA4B00">
        <w:t xml:space="preserve">controlled by, or </w:t>
      </w:r>
      <w:r w:rsidR="0013584F">
        <w:t xml:space="preserve">is </w:t>
      </w:r>
      <w:r w:rsidRPr="00DA4B00">
        <w:t xml:space="preserve">under common control with such </w:t>
      </w:r>
      <w:r w:rsidR="0028423B" w:rsidRPr="00DA4B00">
        <w:t xml:space="preserve">Party </w:t>
      </w:r>
      <w:proofErr w:type="gramStart"/>
      <w:r w:rsidR="0028423B" w:rsidRPr="00DA4B00">
        <w:t>where</w:t>
      </w:r>
      <w:r w:rsidRPr="00DA4B00">
        <w:t xml:space="preserve">  “</w:t>
      </w:r>
      <w:proofErr w:type="gramEnd"/>
      <w:r w:rsidRPr="00DA4B00">
        <w:rPr>
          <w:b/>
          <w:bCs/>
        </w:rPr>
        <w:t>control</w:t>
      </w:r>
      <w:r w:rsidRPr="00DA4B00">
        <w:t>”</w:t>
      </w:r>
      <w:r w:rsidRPr="00DA4B00">
        <w:rPr>
          <w:b/>
          <w:bCs/>
        </w:rPr>
        <w:t xml:space="preserve"> </w:t>
      </w:r>
      <w:r w:rsidRPr="00DA4B00">
        <w:t xml:space="preserve">means the possession, directly or indirectly, of the power to direct or cause the direction of management policies of such </w:t>
      </w:r>
      <w:r w:rsidR="0028423B" w:rsidRPr="00DA4B00">
        <w:t>Party, person or entity</w:t>
      </w:r>
      <w:r w:rsidRPr="00DA4B00">
        <w:t xml:space="preserve">, whether </w:t>
      </w:r>
      <w:r w:rsidR="00FD1740" w:rsidRPr="00DA4B00">
        <w:t xml:space="preserve">  </w:t>
      </w:r>
      <w:r w:rsidRPr="00DA4B00">
        <w:t xml:space="preserve">through ownership of </w:t>
      </w:r>
      <w:r w:rsidR="00816831" w:rsidRPr="00DA4B00">
        <w:t xml:space="preserve">a majority of the </w:t>
      </w:r>
      <w:r w:rsidRPr="00DA4B00">
        <w:t>voting securities, by contract or otherwise.</w:t>
      </w:r>
    </w:p>
    <w:p w14:paraId="3AEF52E9" w14:textId="13CA00CB" w:rsidR="00012144" w:rsidRPr="00DA4B00" w:rsidRDefault="00012144" w:rsidP="00695513">
      <w:pPr>
        <w:pStyle w:val="BulletList2"/>
      </w:pPr>
      <w:r w:rsidRPr="00DA4B00">
        <w:rPr>
          <w:b/>
          <w:bCs/>
        </w:rPr>
        <w:t>“Application Client”</w:t>
      </w:r>
      <w:r w:rsidRPr="00DA4B00">
        <w:t xml:space="preserve"> means </w:t>
      </w:r>
      <w:r w:rsidR="003221A1" w:rsidRPr="00DA4B00">
        <w:t xml:space="preserve">Promethium’s client Software to be installed on Customer’s premises or other Customer-controlled environments or systems as designated on </w:t>
      </w:r>
      <w:r w:rsidR="00314467" w:rsidRPr="00DA4B00">
        <w:t>the</w:t>
      </w:r>
      <w:r w:rsidR="003221A1" w:rsidRPr="00DA4B00">
        <w:t xml:space="preserve"> applicable Order Form </w:t>
      </w:r>
      <w:r w:rsidR="00314467" w:rsidRPr="00DA4B00">
        <w:t xml:space="preserve">through which Customer may integrate its Customer Data with the hosted Software </w:t>
      </w:r>
      <w:r w:rsidR="00DA4B00" w:rsidRPr="00DA4B00">
        <w:t xml:space="preserve">and access the functions of the hosted Software </w:t>
      </w:r>
      <w:r w:rsidR="003221A1" w:rsidRPr="00DA4B00">
        <w:t xml:space="preserve">to ensure that Customer Data used by Customer or its </w:t>
      </w:r>
      <w:r w:rsidR="00070DFF">
        <w:t xml:space="preserve">Authorized </w:t>
      </w:r>
      <w:r w:rsidR="00DA4B00">
        <w:t xml:space="preserve"> User</w:t>
      </w:r>
      <w:r w:rsidR="003221A1" w:rsidRPr="00DA4B00">
        <w:t xml:space="preserve">s in connection with the Services including interactions with Customer data sources, which may involve the query function and metadata gathering, </w:t>
      </w:r>
      <w:r w:rsidR="00314467" w:rsidRPr="00DA4B00">
        <w:t xml:space="preserve">remains </w:t>
      </w:r>
      <w:r w:rsidR="003221A1" w:rsidRPr="00DA4B00">
        <w:t>occurs securely behind Customer’s firewall, on Customer’s network/VPC.</w:t>
      </w:r>
    </w:p>
    <w:p w14:paraId="77E158B6" w14:textId="69E98CE7" w:rsidR="00695513" w:rsidRDefault="00902112" w:rsidP="00695513">
      <w:pPr>
        <w:pStyle w:val="BulletList2"/>
      </w:pPr>
      <w:r w:rsidRPr="00DA4B00">
        <w:t>“</w:t>
      </w:r>
      <w:proofErr w:type="gramStart"/>
      <w:r w:rsidR="00070DFF">
        <w:rPr>
          <w:b/>
        </w:rPr>
        <w:t xml:space="preserve">Authorized </w:t>
      </w:r>
      <w:r w:rsidR="00DA4B00">
        <w:rPr>
          <w:b/>
        </w:rPr>
        <w:t xml:space="preserve"> User</w:t>
      </w:r>
      <w:proofErr w:type="gramEnd"/>
      <w:r w:rsidRPr="00DA4B00">
        <w:t>” means any individual accessing or using the Software solely on behalf and for the benefit of Customer, and as authorized by Customer, in the operation of Customer’s internal business and for the benefit of Customer’s internal use in monitoring and assessing Customer’s internal control systems.</w:t>
      </w:r>
    </w:p>
    <w:p w14:paraId="3FCF715B" w14:textId="49C753F7" w:rsidR="00364B6D" w:rsidRPr="00DA4B00" w:rsidRDefault="00364B6D" w:rsidP="00364B6D">
      <w:pPr>
        <w:pStyle w:val="BulletList2"/>
      </w:pPr>
      <w:r w:rsidRPr="0099538B">
        <w:rPr>
          <w:b/>
          <w:bCs/>
        </w:rPr>
        <w:t>“Channel Partner”</w:t>
      </w:r>
      <w:r>
        <w:t xml:space="preserve"> means a legal entity engaged by Promethium by contract to resell the Software and Service by license to end-user customers. </w:t>
      </w:r>
    </w:p>
    <w:p w14:paraId="1B15278B" w14:textId="28F0BC11" w:rsidR="00695513" w:rsidRPr="00DA4B00" w:rsidRDefault="00902112" w:rsidP="00695513">
      <w:pPr>
        <w:pStyle w:val="BulletList2"/>
      </w:pPr>
      <w:bookmarkStart w:id="3" w:name="_Ref29316586"/>
      <w:r w:rsidRPr="00DA4B00">
        <w:t>“</w:t>
      </w:r>
      <w:r w:rsidRPr="00DA4B00">
        <w:rPr>
          <w:b/>
        </w:rPr>
        <w:t>Customer Data</w:t>
      </w:r>
      <w:r w:rsidRPr="00DA4B00">
        <w:t>” means all data</w:t>
      </w:r>
      <w:r w:rsidR="00716AFA">
        <w:t>,</w:t>
      </w:r>
      <w:r w:rsidR="003221A1" w:rsidRPr="00DA4B00">
        <w:t xml:space="preserve"> including </w:t>
      </w:r>
      <w:r w:rsidR="00716AFA">
        <w:t>personal data,</w:t>
      </w:r>
      <w:r w:rsidRPr="00DA4B00">
        <w:t xml:space="preserve"> information, records and other content provided, transmitted, inputted, edited, authored, generated, managed, or otherwise submitted by Customer or its </w:t>
      </w:r>
      <w:r w:rsidR="00070DFF">
        <w:t xml:space="preserve">Authorized </w:t>
      </w:r>
      <w:r w:rsidR="00DA4B00">
        <w:t xml:space="preserve"> User</w:t>
      </w:r>
      <w:r w:rsidRPr="00DA4B00">
        <w:t xml:space="preserve">s under this Agreement during the use of or in connection with the </w:t>
      </w:r>
      <w:r w:rsidR="003221A1" w:rsidRPr="00DA4B00">
        <w:t>Services</w:t>
      </w:r>
      <w:r w:rsidRPr="00DA4B00">
        <w:t>.</w:t>
      </w:r>
    </w:p>
    <w:p w14:paraId="2F84AF74" w14:textId="210C34BC" w:rsidR="00695513" w:rsidRPr="00DA4B00" w:rsidRDefault="00902112" w:rsidP="00695513">
      <w:pPr>
        <w:pStyle w:val="BulletList2"/>
      </w:pPr>
      <w:r w:rsidRPr="00DA4B00">
        <w:t>“</w:t>
      </w:r>
      <w:r w:rsidRPr="00DA4B00">
        <w:rPr>
          <w:b/>
        </w:rPr>
        <w:t>Documentation</w:t>
      </w:r>
      <w:r w:rsidRPr="00DA4B00">
        <w:t>” means text</w:t>
      </w:r>
      <w:r w:rsidR="005623BE" w:rsidRPr="00DA4B00">
        <w:t>,</w:t>
      </w:r>
      <w:r w:rsidRPr="00DA4B00">
        <w:t xml:space="preserve"> graphical </w:t>
      </w:r>
      <w:r w:rsidR="005623BE" w:rsidRPr="00DA4B00">
        <w:t xml:space="preserve">and help </w:t>
      </w:r>
      <w:r w:rsidRPr="00DA4B00">
        <w:t xml:space="preserve">documentation, whether in electronic or printed format, that describes the features, functions and operation of the Software, that is designed to facilitate use of the Software and that Promethium </w:t>
      </w:r>
      <w:r w:rsidR="005623BE" w:rsidRPr="00DA4B00">
        <w:t xml:space="preserve">makes accessible </w:t>
      </w:r>
      <w:r w:rsidRPr="00DA4B00">
        <w:t xml:space="preserve">to Customer under the applicable </w:t>
      </w:r>
      <w:r w:rsidR="00194235" w:rsidRPr="00DA4B00">
        <w:t>Order Form</w:t>
      </w:r>
      <w:r w:rsidRPr="00DA4B00">
        <w:t xml:space="preserve">.  </w:t>
      </w:r>
    </w:p>
    <w:p w14:paraId="44BB229A" w14:textId="77777777" w:rsidR="00695513" w:rsidRPr="00DA4B00" w:rsidRDefault="00902112" w:rsidP="00695513">
      <w:pPr>
        <w:pStyle w:val="BulletList2"/>
      </w:pPr>
      <w:bookmarkStart w:id="4" w:name="a000217"/>
      <w:bookmarkEnd w:id="2"/>
      <w:bookmarkEnd w:id="3"/>
      <w:r w:rsidRPr="00DA4B00">
        <w:t>“</w:t>
      </w:r>
      <w:r w:rsidRPr="00DA4B00">
        <w:rPr>
          <w:b/>
        </w:rPr>
        <w:t>Intellectual Property Rights</w:t>
      </w:r>
      <w:r w:rsidRPr="00DA4B00">
        <w:t>” means patent rights (including patent applications and invention disclosures), inventions, copyrights, trademarks, trade secrets, know-how, data and database rights, design rights, mask work rights, and any other intellectual property rights recognized throughout the world.</w:t>
      </w:r>
    </w:p>
    <w:p w14:paraId="47AD4FDE" w14:textId="4B4E6D83" w:rsidR="00695513" w:rsidRPr="00DA4B00" w:rsidRDefault="00902112" w:rsidP="00695513">
      <w:pPr>
        <w:pStyle w:val="BulletList2"/>
      </w:pPr>
      <w:r w:rsidRPr="00DA4B00">
        <w:t>“</w:t>
      </w:r>
      <w:r w:rsidR="00695513" w:rsidRPr="00DA4B00">
        <w:rPr>
          <w:b/>
        </w:rPr>
        <w:t>Order Form</w:t>
      </w:r>
      <w:r w:rsidRPr="00DA4B00">
        <w:t xml:space="preserve">” means </w:t>
      </w:r>
      <w:r w:rsidR="00695513" w:rsidRPr="00DA4B00">
        <w:t xml:space="preserve">a document executed by both parties that details the subscriptions purchased by Customer, including the subscription quantities, subscription start and end dates, associated fees, the Support Services, and other related details. If multiple Order Forms are executed related to this Agreement, each Order Form will each have a unique identification and each such Order Form will form a separate contract between the </w:t>
      </w:r>
      <w:r w:rsidR="00066A1D" w:rsidRPr="00DA4B00">
        <w:t>P</w:t>
      </w:r>
      <w:r w:rsidR="00695513" w:rsidRPr="00DA4B00">
        <w:t>arties</w:t>
      </w:r>
      <w:r w:rsidRPr="00DA4B00">
        <w:t>.</w:t>
      </w:r>
      <w:r w:rsidR="00066A1D" w:rsidRPr="00DA4B00">
        <w:t xml:space="preserve"> Customer may require a purchase order, which may take the place of an Order Form; references to Order Form also will be deemed to cover Customer purchase orders as required.</w:t>
      </w:r>
    </w:p>
    <w:p w14:paraId="5EDDC7BF" w14:textId="7ECB23DF" w:rsidR="00695513" w:rsidRPr="00DA4B00" w:rsidRDefault="00902112" w:rsidP="00695513">
      <w:pPr>
        <w:pStyle w:val="BulletList2"/>
      </w:pPr>
      <w:r w:rsidRPr="00DA4B00">
        <w:t>“</w:t>
      </w:r>
      <w:r w:rsidRPr="00DA4B00">
        <w:rPr>
          <w:b/>
        </w:rPr>
        <w:t>Promethium Technology</w:t>
      </w:r>
      <w:r w:rsidRPr="00DA4B00">
        <w:t xml:space="preserve">” means (i) Software; (ii) Promethium’s know-how, proprietary tools and data, trade secrets and other technologies made available via the Software or Services or otherwise used by or on behalf of Promethium to provide the Services; (iii) all improvements, modifications and derivative works of any of the foregoing; and (iv) all Intellectual Property Rights in the foregoing. </w:t>
      </w:r>
    </w:p>
    <w:p w14:paraId="522C2596" w14:textId="77CEB632" w:rsidR="003221A1" w:rsidRPr="00DA4B00" w:rsidRDefault="003221A1" w:rsidP="00695513">
      <w:pPr>
        <w:pStyle w:val="BulletList2"/>
      </w:pPr>
      <w:r w:rsidRPr="00DA4B00">
        <w:rPr>
          <w:b/>
          <w:bCs/>
        </w:rPr>
        <w:lastRenderedPageBreak/>
        <w:t>“Services”</w:t>
      </w:r>
      <w:r w:rsidRPr="00DA4B00">
        <w:t xml:space="preserve"> means the Promethium Technology </w:t>
      </w:r>
      <w:r w:rsidR="00816831" w:rsidRPr="00DA4B00">
        <w:t xml:space="preserve">accessible to Customer and its </w:t>
      </w:r>
      <w:proofErr w:type="gramStart"/>
      <w:r w:rsidR="00070DFF">
        <w:t xml:space="preserve">Authorized </w:t>
      </w:r>
      <w:r w:rsidR="00DA4B00">
        <w:t xml:space="preserve"> User</w:t>
      </w:r>
      <w:r w:rsidR="00816831" w:rsidRPr="00DA4B00">
        <w:t>s</w:t>
      </w:r>
      <w:proofErr w:type="gramEnd"/>
      <w:r w:rsidR="00816831" w:rsidRPr="00DA4B00">
        <w:t xml:space="preserve"> during the </w:t>
      </w:r>
      <w:r w:rsidR="004D3E52" w:rsidRPr="00DA4B00">
        <w:t>Subscription</w:t>
      </w:r>
      <w:r w:rsidR="00816831" w:rsidRPr="00DA4B00">
        <w:t xml:space="preserve"> Term and </w:t>
      </w:r>
      <w:r w:rsidR="002B62D2">
        <w:t>the Support Services</w:t>
      </w:r>
      <w:r w:rsidR="00816831" w:rsidRPr="00DA4B00">
        <w:t xml:space="preserve"> which are provided as part of the Subscription for the Subscription Term. </w:t>
      </w:r>
    </w:p>
    <w:p w14:paraId="7D44CAE4" w14:textId="591D8182" w:rsidR="00695513" w:rsidRPr="00DA4B00" w:rsidRDefault="00902112" w:rsidP="00695513">
      <w:pPr>
        <w:pStyle w:val="BulletList2"/>
      </w:pPr>
      <w:r w:rsidRPr="00DA4B00">
        <w:t>“</w:t>
      </w:r>
      <w:r w:rsidRPr="00DA4B00">
        <w:rPr>
          <w:b/>
        </w:rPr>
        <w:t>Software</w:t>
      </w:r>
      <w:r w:rsidRPr="00DA4B00">
        <w:t xml:space="preserve">” means </w:t>
      </w:r>
      <w:r w:rsidR="00012144" w:rsidRPr="00DA4B00">
        <w:t xml:space="preserve">(i) Promethium’s proprietary data navigation system, application software, and/or other software used to provide the Services that is hosted remotely by Promethium and made available for access and use by Customer as designated on an applicable Order Form (and/or purchase order); and (ii) Promethium’s proprietary Application Client software, </w:t>
      </w:r>
      <w:r w:rsidR="003A164E" w:rsidRPr="00DA4B00">
        <w:t xml:space="preserve">including all updates and upgrades </w:t>
      </w:r>
      <w:r w:rsidR="003221A1" w:rsidRPr="00DA4B00">
        <w:t>to the Software during the Subscription Term.</w:t>
      </w:r>
    </w:p>
    <w:p w14:paraId="5BFE343D" w14:textId="3B8C2B77" w:rsidR="00816831" w:rsidRPr="00DA4B00" w:rsidRDefault="00816831" w:rsidP="00695513">
      <w:pPr>
        <w:pStyle w:val="BulletList2"/>
      </w:pPr>
      <w:r w:rsidRPr="00DA4B00">
        <w:rPr>
          <w:b/>
          <w:bCs/>
        </w:rPr>
        <w:t>“Subscription”</w:t>
      </w:r>
      <w:r w:rsidRPr="00DA4B00">
        <w:t xml:space="preserve"> means the license to the Services granted to Customer and its </w:t>
      </w:r>
      <w:proofErr w:type="gramStart"/>
      <w:r w:rsidR="00070DFF">
        <w:t xml:space="preserve">Authorized </w:t>
      </w:r>
      <w:r w:rsidR="00DA4B00">
        <w:t xml:space="preserve"> User</w:t>
      </w:r>
      <w:r w:rsidRPr="00DA4B00">
        <w:t>s</w:t>
      </w:r>
      <w:proofErr w:type="gramEnd"/>
      <w:r w:rsidRPr="00DA4B00">
        <w:t xml:space="preserve"> for the Subscription Term.</w:t>
      </w:r>
    </w:p>
    <w:p w14:paraId="2530AEB3" w14:textId="42FD016A" w:rsidR="00695513" w:rsidRPr="002B62D2" w:rsidRDefault="00695513" w:rsidP="00695513">
      <w:pPr>
        <w:pStyle w:val="BulletList2"/>
        <w:rPr>
          <w:b/>
        </w:rPr>
      </w:pPr>
      <w:r w:rsidRPr="00DA4B00">
        <w:t>“</w:t>
      </w:r>
      <w:r w:rsidRPr="00DA4B00">
        <w:rPr>
          <w:b/>
          <w:bCs/>
        </w:rPr>
        <w:t>Subscription Term</w:t>
      </w:r>
      <w:r w:rsidRPr="00DA4B00">
        <w:rPr>
          <w:b/>
        </w:rPr>
        <w:t xml:space="preserve">” </w:t>
      </w:r>
      <w:r w:rsidRPr="00DA4B00">
        <w:t>means the ordering period during which the Services are available to Customer for use pursuant to the Order Form</w:t>
      </w:r>
      <w:r w:rsidR="00816831" w:rsidRPr="00DA4B00">
        <w:t>, generally one year or longer period, and generally renewable for additional time periods automatically</w:t>
      </w:r>
      <w:r w:rsidRPr="00DA4B00">
        <w:t>.</w:t>
      </w:r>
    </w:p>
    <w:p w14:paraId="7F2C2794" w14:textId="2EA26379" w:rsidR="002B62D2" w:rsidRPr="00B71413" w:rsidRDefault="002B62D2" w:rsidP="00695513">
      <w:pPr>
        <w:pStyle w:val="BulletList2"/>
        <w:rPr>
          <w:b/>
        </w:rPr>
      </w:pPr>
      <w:r w:rsidRPr="002B62D2">
        <w:rPr>
          <w:b/>
          <w:bCs/>
        </w:rPr>
        <w:t>“Support Services”</w:t>
      </w:r>
      <w:r>
        <w:t xml:space="preserve"> means the support and maintenance services provided as part of the Subscription as a component of Services, for the Subscription Term, and which are provided in accordance with </w:t>
      </w:r>
      <w:r w:rsidRPr="002B62D2">
        <w:rPr>
          <w:b/>
          <w:bCs/>
          <w:u w:val="single"/>
        </w:rPr>
        <w:t>Schedule A</w:t>
      </w:r>
      <w:r>
        <w:t xml:space="preserve"> hereto.  </w:t>
      </w:r>
    </w:p>
    <w:p w14:paraId="53288B3B" w14:textId="77777777" w:rsidR="00695513" w:rsidRPr="00DA4B00" w:rsidRDefault="00902112" w:rsidP="00695513">
      <w:pPr>
        <w:pStyle w:val="SFPara-Clause"/>
        <w:ind w:left="0" w:firstLine="270"/>
        <w:jc w:val="both"/>
        <w:rPr>
          <w:rStyle w:val="SFParasubclause1Char"/>
          <w:sz w:val="22"/>
          <w:szCs w:val="22"/>
        </w:rPr>
      </w:pPr>
      <w:bookmarkStart w:id="5" w:name="a000133"/>
      <w:bookmarkEnd w:id="4"/>
      <w:r w:rsidRPr="00DA4B00">
        <w:rPr>
          <w:rStyle w:val="SFParasubclause1Char"/>
          <w:b/>
          <w:sz w:val="22"/>
          <w:szCs w:val="22"/>
        </w:rPr>
        <w:t>SERVICES</w:t>
      </w:r>
    </w:p>
    <w:p w14:paraId="557240C1" w14:textId="564F0AF3" w:rsidR="007D50C2" w:rsidRPr="00DA4B00" w:rsidRDefault="00CD4304" w:rsidP="00CD4304">
      <w:pPr>
        <w:pStyle w:val="BulletList2"/>
        <w:rPr>
          <w:rStyle w:val="SFParasubclause1Char"/>
          <w:sz w:val="22"/>
          <w:szCs w:val="22"/>
        </w:rPr>
      </w:pPr>
      <w:r w:rsidRPr="00DA4B00">
        <w:rPr>
          <w:rStyle w:val="SFParasubclause1Char"/>
          <w:sz w:val="22"/>
          <w:szCs w:val="22"/>
          <w:u w:val="single"/>
        </w:rPr>
        <w:t>Performance of Services</w:t>
      </w:r>
      <w:r w:rsidRPr="00DA4B00">
        <w:rPr>
          <w:rStyle w:val="SFParasubclause1Char"/>
          <w:sz w:val="22"/>
          <w:szCs w:val="22"/>
        </w:rPr>
        <w:t xml:space="preserve">. Promethium </w:t>
      </w:r>
      <w:r w:rsidR="00816831" w:rsidRPr="00DA4B00">
        <w:rPr>
          <w:rStyle w:val="SFParasubclause1Char"/>
          <w:sz w:val="22"/>
          <w:szCs w:val="22"/>
        </w:rPr>
        <w:t>grants to Customer and its Affiliates a</w:t>
      </w:r>
      <w:r w:rsidR="00314467" w:rsidRPr="00DA4B00">
        <w:rPr>
          <w:rStyle w:val="SFParasubclause1Char"/>
          <w:sz w:val="22"/>
          <w:szCs w:val="22"/>
        </w:rPr>
        <w:t xml:space="preserve"> non-exclusive, nontransferable (unless otherwise indicated herein), worldwide</w:t>
      </w:r>
      <w:r w:rsidR="00EE70A4" w:rsidRPr="00DA4B00">
        <w:rPr>
          <w:rStyle w:val="SFParasubclause1Char"/>
          <w:sz w:val="22"/>
          <w:szCs w:val="22"/>
        </w:rPr>
        <w:t xml:space="preserve"> </w:t>
      </w:r>
      <w:r w:rsidR="00816831" w:rsidRPr="00DA4B00">
        <w:rPr>
          <w:rStyle w:val="SFParasubclause1Char"/>
          <w:sz w:val="22"/>
          <w:szCs w:val="22"/>
        </w:rPr>
        <w:t>Subscription</w:t>
      </w:r>
      <w:r w:rsidR="00012144" w:rsidRPr="00DA4B00">
        <w:rPr>
          <w:rStyle w:val="SFParasubclause1Char"/>
          <w:sz w:val="22"/>
          <w:szCs w:val="22"/>
        </w:rPr>
        <w:t xml:space="preserve"> </w:t>
      </w:r>
      <w:r w:rsidR="00EE70A4" w:rsidRPr="00DA4B00">
        <w:rPr>
          <w:rStyle w:val="SFParasubclause1Char"/>
          <w:sz w:val="22"/>
          <w:szCs w:val="22"/>
        </w:rPr>
        <w:t xml:space="preserve">to the </w:t>
      </w:r>
      <w:r w:rsidR="00816831" w:rsidRPr="00DA4B00">
        <w:rPr>
          <w:rStyle w:val="SFParasubclause1Char"/>
          <w:sz w:val="22"/>
          <w:szCs w:val="22"/>
        </w:rPr>
        <w:t xml:space="preserve">Services </w:t>
      </w:r>
      <w:r w:rsidR="00066A1D" w:rsidRPr="00DA4B00">
        <w:rPr>
          <w:rStyle w:val="SFParasubclause1Char"/>
          <w:sz w:val="22"/>
          <w:szCs w:val="22"/>
        </w:rPr>
        <w:t xml:space="preserve">for the Subscription Term </w:t>
      </w:r>
      <w:r w:rsidRPr="00DA4B00">
        <w:rPr>
          <w:rStyle w:val="SFParasubclause1Char"/>
          <w:sz w:val="22"/>
          <w:szCs w:val="22"/>
        </w:rPr>
        <w:t>in accordance with the terms and conditions of this Agreement</w:t>
      </w:r>
      <w:r w:rsidR="00012144" w:rsidRPr="00DA4B00">
        <w:rPr>
          <w:rStyle w:val="SFParasubclause1Char"/>
          <w:sz w:val="22"/>
          <w:szCs w:val="22"/>
        </w:rPr>
        <w:t xml:space="preserve"> </w:t>
      </w:r>
      <w:r w:rsidR="00816831" w:rsidRPr="00DA4B00">
        <w:rPr>
          <w:rStyle w:val="SFParasubclause1Char"/>
          <w:sz w:val="22"/>
          <w:szCs w:val="22"/>
        </w:rPr>
        <w:t xml:space="preserve">and </w:t>
      </w:r>
      <w:r w:rsidR="00EE70A4" w:rsidRPr="00DA4B00">
        <w:rPr>
          <w:rStyle w:val="SFParasubclause1Char"/>
          <w:sz w:val="22"/>
          <w:szCs w:val="22"/>
        </w:rPr>
        <w:t>an</w:t>
      </w:r>
      <w:r w:rsidRPr="00DA4B00">
        <w:rPr>
          <w:rStyle w:val="SFParasubclause1Char"/>
          <w:sz w:val="22"/>
          <w:szCs w:val="22"/>
        </w:rPr>
        <w:t xml:space="preserve"> Order Form and/or </w:t>
      </w:r>
      <w:r w:rsidR="00066A1D" w:rsidRPr="00DA4B00">
        <w:rPr>
          <w:rStyle w:val="SFParasubclause1Char"/>
          <w:sz w:val="22"/>
          <w:szCs w:val="22"/>
        </w:rPr>
        <w:t>Customer purchase order</w:t>
      </w:r>
      <w:r w:rsidRPr="00DA4B00">
        <w:rPr>
          <w:rStyle w:val="SFParasubclause1Char"/>
          <w:sz w:val="22"/>
          <w:szCs w:val="22"/>
        </w:rPr>
        <w:t xml:space="preserve">.  </w:t>
      </w:r>
      <w:r w:rsidR="00816831" w:rsidRPr="00DA4B00">
        <w:rPr>
          <w:rStyle w:val="SFParasubclause1Char"/>
          <w:sz w:val="22"/>
          <w:szCs w:val="22"/>
        </w:rPr>
        <w:t xml:space="preserve">For purposes of this Agreement, the term “Customer” shall include its Affiliates, unless the context requires otherwise, provided that Customer shall be entirely responsible for all payment and other obligations </w:t>
      </w:r>
      <w:r w:rsidR="00FE5F97" w:rsidRPr="00DA4B00">
        <w:rPr>
          <w:rStyle w:val="SFParasubclause1Char"/>
          <w:sz w:val="22"/>
          <w:szCs w:val="22"/>
        </w:rPr>
        <w:t>of its</w:t>
      </w:r>
      <w:r w:rsidR="00816831" w:rsidRPr="00DA4B00">
        <w:rPr>
          <w:rStyle w:val="SFParasubclause1Char"/>
          <w:sz w:val="22"/>
          <w:szCs w:val="22"/>
        </w:rPr>
        <w:t xml:space="preserve"> Affiliates and all </w:t>
      </w:r>
      <w:r w:rsidR="00070DFF">
        <w:rPr>
          <w:rStyle w:val="SFParasubclause1Char"/>
          <w:sz w:val="22"/>
          <w:szCs w:val="22"/>
        </w:rPr>
        <w:t xml:space="preserve">Authorized </w:t>
      </w:r>
      <w:r w:rsidR="00DA4B00">
        <w:rPr>
          <w:rStyle w:val="SFParasubclause1Char"/>
          <w:sz w:val="22"/>
          <w:szCs w:val="22"/>
        </w:rPr>
        <w:t xml:space="preserve"> User</w:t>
      </w:r>
      <w:r w:rsidR="00816831" w:rsidRPr="00DA4B00">
        <w:rPr>
          <w:rStyle w:val="SFParasubclause1Char"/>
          <w:sz w:val="22"/>
          <w:szCs w:val="22"/>
        </w:rPr>
        <w:t>s</w:t>
      </w:r>
      <w:r w:rsidR="00FE5F97" w:rsidRPr="00DA4B00">
        <w:rPr>
          <w:rStyle w:val="SFParasubclause1Char"/>
          <w:sz w:val="22"/>
          <w:szCs w:val="22"/>
        </w:rPr>
        <w:t xml:space="preserve"> of both Customer and its Affiliates</w:t>
      </w:r>
      <w:r w:rsidR="00816831" w:rsidRPr="00DA4B00">
        <w:rPr>
          <w:rStyle w:val="SFParasubclause1Char"/>
          <w:sz w:val="22"/>
          <w:szCs w:val="22"/>
        </w:rPr>
        <w:t xml:space="preserve">, unless the Parties agree </w:t>
      </w:r>
      <w:r w:rsidR="00FE5F97" w:rsidRPr="00DA4B00">
        <w:rPr>
          <w:rStyle w:val="SFParasubclause1Char"/>
          <w:sz w:val="22"/>
          <w:szCs w:val="22"/>
        </w:rPr>
        <w:t xml:space="preserve">otherwise </w:t>
      </w:r>
      <w:r w:rsidR="00816831" w:rsidRPr="00DA4B00">
        <w:rPr>
          <w:rStyle w:val="SFParasubclause1Char"/>
          <w:sz w:val="22"/>
          <w:szCs w:val="22"/>
        </w:rPr>
        <w:t>in writing.</w:t>
      </w:r>
      <w:r w:rsidR="00FE5F97" w:rsidRPr="00DA4B00">
        <w:rPr>
          <w:rStyle w:val="SFParasubclause1Char"/>
          <w:sz w:val="22"/>
          <w:szCs w:val="22"/>
        </w:rPr>
        <w:t xml:space="preserve"> Customer will endeavor to list the names of its Affiliates in the Order Form which will also have access to the Services. </w:t>
      </w:r>
      <w:r w:rsidR="00902112" w:rsidRPr="00DA4B00">
        <w:rPr>
          <w:rStyle w:val="SFParasubclause1Char"/>
          <w:sz w:val="22"/>
          <w:szCs w:val="22"/>
        </w:rPr>
        <w:t>From time to time, Promethium and Customer may execute statements of work</w:t>
      </w:r>
      <w:r w:rsidR="00066A1D" w:rsidRPr="00DA4B00">
        <w:rPr>
          <w:rStyle w:val="SFParasubclause1Char"/>
          <w:sz w:val="22"/>
          <w:szCs w:val="22"/>
        </w:rPr>
        <w:t xml:space="preserve"> (“</w:t>
      </w:r>
      <w:r w:rsidR="00066A1D" w:rsidRPr="00DA4B00">
        <w:rPr>
          <w:rStyle w:val="SFParasubclause1Char"/>
          <w:b/>
          <w:bCs/>
          <w:sz w:val="22"/>
          <w:szCs w:val="22"/>
        </w:rPr>
        <w:t>SOWs</w:t>
      </w:r>
      <w:r w:rsidR="00066A1D" w:rsidRPr="00DA4B00">
        <w:rPr>
          <w:rStyle w:val="SFParasubclause1Char"/>
          <w:sz w:val="22"/>
          <w:szCs w:val="22"/>
        </w:rPr>
        <w:t>”)</w:t>
      </w:r>
      <w:r w:rsidR="00902112" w:rsidRPr="00DA4B00">
        <w:rPr>
          <w:rStyle w:val="SFParasubclause1Char"/>
          <w:sz w:val="22"/>
          <w:szCs w:val="22"/>
        </w:rPr>
        <w:t>, that describe the specific services to be performed or made available by Promethium</w:t>
      </w:r>
      <w:r w:rsidR="00066A1D" w:rsidRPr="00DA4B00">
        <w:rPr>
          <w:rStyle w:val="SFParasubclause1Char"/>
          <w:sz w:val="22"/>
          <w:szCs w:val="22"/>
        </w:rPr>
        <w:t xml:space="preserve"> such as professional services</w:t>
      </w:r>
      <w:r w:rsidR="00902112" w:rsidRPr="00DA4B00">
        <w:rPr>
          <w:rStyle w:val="SFParasubclause1Char"/>
          <w:sz w:val="22"/>
          <w:szCs w:val="22"/>
        </w:rPr>
        <w:t xml:space="preserve">. Each </w:t>
      </w:r>
      <w:r w:rsidR="00194235" w:rsidRPr="00DA4B00">
        <w:rPr>
          <w:rStyle w:val="SFParasubclause1Char"/>
          <w:sz w:val="22"/>
          <w:szCs w:val="22"/>
        </w:rPr>
        <w:t xml:space="preserve">Order Form and any </w:t>
      </w:r>
      <w:r w:rsidR="00902112" w:rsidRPr="00DA4B00">
        <w:rPr>
          <w:rStyle w:val="SFParasubclause1Char"/>
          <w:sz w:val="22"/>
          <w:szCs w:val="22"/>
        </w:rPr>
        <w:t xml:space="preserve">SOW will expressly refer to this Agreement, will form a part of this Agreement, and will be subject to the terms and conditions contained herein. An </w:t>
      </w:r>
      <w:r w:rsidR="00194235" w:rsidRPr="00DA4B00">
        <w:rPr>
          <w:rStyle w:val="SFParasubclause1Char"/>
          <w:sz w:val="22"/>
          <w:szCs w:val="22"/>
        </w:rPr>
        <w:t xml:space="preserve">Order Form or </w:t>
      </w:r>
      <w:r w:rsidR="00902112" w:rsidRPr="00DA4B00">
        <w:rPr>
          <w:rStyle w:val="SFParasubclause1Char"/>
          <w:sz w:val="22"/>
          <w:szCs w:val="22"/>
        </w:rPr>
        <w:t xml:space="preserve">SOW may be amended only by written agreement of the Parties. </w:t>
      </w:r>
    </w:p>
    <w:p w14:paraId="39D1505B" w14:textId="21E25584" w:rsidR="008B7396" w:rsidRPr="00DA4B00" w:rsidRDefault="00902112" w:rsidP="008B7396">
      <w:pPr>
        <w:pStyle w:val="BulletList2"/>
      </w:pPr>
      <w:r w:rsidRPr="00DA4B00">
        <w:rPr>
          <w:u w:val="single"/>
        </w:rPr>
        <w:t>Schedule</w:t>
      </w:r>
      <w:r w:rsidRPr="00DA4B00">
        <w:t xml:space="preserve">. Other than with respect to the commencement date of any licenses or access rights to </w:t>
      </w:r>
      <w:r w:rsidR="00FE5F97" w:rsidRPr="00DA4B00">
        <w:t>the Services</w:t>
      </w:r>
      <w:r w:rsidR="00CD4304" w:rsidRPr="00DA4B00">
        <w:t xml:space="preserve"> or the Subscription Term</w:t>
      </w:r>
      <w:r w:rsidRPr="00DA4B00">
        <w:t>, any schedule or date in an SOW that relates to Promethium’</w:t>
      </w:r>
      <w:r w:rsidR="005623BE" w:rsidRPr="00DA4B00">
        <w:t>s</w:t>
      </w:r>
      <w:r w:rsidRPr="00DA4B00">
        <w:t xml:space="preserve"> performance under this Agreement is an estimate only and is not a commitment to a fixed date.  Promethium will notify Customer if it is unable to meet a date specified in an </w:t>
      </w:r>
      <w:r w:rsidR="00750BE8">
        <w:t>Order</w:t>
      </w:r>
      <w:r w:rsidR="005B3FD1">
        <w:t xml:space="preserve"> or SOW</w:t>
      </w:r>
      <w:r w:rsidRPr="00DA4B00">
        <w:t xml:space="preserve">, and Promethium will use reasonable efforts to meet any alternative date provided to Customer.  </w:t>
      </w:r>
    </w:p>
    <w:p w14:paraId="519F56B0" w14:textId="3468C495" w:rsidR="00DA4B00" w:rsidRPr="00DA4B00" w:rsidRDefault="008B7396" w:rsidP="00DA4B00">
      <w:pPr>
        <w:pStyle w:val="BulletList2"/>
      </w:pPr>
      <w:r w:rsidRPr="00DA4B00">
        <w:rPr>
          <w:rStyle w:val="SFParasubclause1Char"/>
          <w:sz w:val="22"/>
          <w:szCs w:val="22"/>
          <w:u w:val="single"/>
        </w:rPr>
        <w:t>Access to Services</w:t>
      </w:r>
      <w:r w:rsidR="00902112" w:rsidRPr="00DA4B00">
        <w:rPr>
          <w:rStyle w:val="SFParasubclause1Char"/>
          <w:sz w:val="22"/>
          <w:szCs w:val="22"/>
        </w:rPr>
        <w:t xml:space="preserve">. </w:t>
      </w:r>
      <w:r w:rsidR="00314467" w:rsidRPr="00DA4B00">
        <w:t>The</w:t>
      </w:r>
      <w:r w:rsidRPr="00DA4B00">
        <w:t xml:space="preserve"> Subscription </w:t>
      </w:r>
      <w:r w:rsidR="00314467" w:rsidRPr="00DA4B00">
        <w:t>provides</w:t>
      </w:r>
      <w:r w:rsidRPr="00DA4B00">
        <w:t xml:space="preserve"> </w:t>
      </w:r>
      <w:r w:rsidR="00070DFF">
        <w:t xml:space="preserve">Authorized </w:t>
      </w:r>
      <w:r w:rsidR="00DA4B00">
        <w:t>User</w:t>
      </w:r>
      <w:r w:rsidR="00314467" w:rsidRPr="00DA4B00">
        <w:t xml:space="preserve">s with </w:t>
      </w:r>
      <w:r w:rsidR="004D3E52" w:rsidRPr="00DA4B00">
        <w:t>access</w:t>
      </w:r>
      <w:r w:rsidRPr="00DA4B00">
        <w:t xml:space="preserve"> to the hosted </w:t>
      </w:r>
      <w:proofErr w:type="gramStart"/>
      <w:r w:rsidRPr="00DA4B00">
        <w:t>Software  solely</w:t>
      </w:r>
      <w:proofErr w:type="gramEnd"/>
      <w:r w:rsidRPr="00DA4B00">
        <w:t xml:space="preserve"> for internal use by </w:t>
      </w:r>
      <w:r w:rsidR="00070DFF">
        <w:t xml:space="preserve">Authorized </w:t>
      </w:r>
      <w:r w:rsidR="00DA4B00">
        <w:t xml:space="preserve"> User</w:t>
      </w:r>
      <w:r w:rsidRPr="00DA4B00">
        <w:t>s for the benefit of, or in relation to, the operation of Customer’s business.  As soon as reasonably practicable after configuration of the Application Client, Promethium will provide to Customer the necessary passwords and network links or connections to allow Customer</w:t>
      </w:r>
      <w:r w:rsidR="00314467" w:rsidRPr="00DA4B00">
        <w:t xml:space="preserve"> and its </w:t>
      </w:r>
      <w:proofErr w:type="gramStart"/>
      <w:r w:rsidR="00070DFF">
        <w:t xml:space="preserve">Authorized </w:t>
      </w:r>
      <w:r w:rsidR="00DA4B00">
        <w:t xml:space="preserve"> User</w:t>
      </w:r>
      <w:r w:rsidR="00314467" w:rsidRPr="00DA4B00">
        <w:t>s</w:t>
      </w:r>
      <w:proofErr w:type="gramEnd"/>
      <w:r w:rsidRPr="00DA4B00">
        <w:t xml:space="preserve"> to access the hosted Software and the Documentation. Customer will be responsible for all acts and omissions of </w:t>
      </w:r>
      <w:r w:rsidR="00314467" w:rsidRPr="00DA4B00">
        <w:t xml:space="preserve">its </w:t>
      </w:r>
      <w:r w:rsidR="00070DFF">
        <w:t xml:space="preserve">Authorized </w:t>
      </w:r>
      <w:r w:rsidR="00DA4B00">
        <w:t xml:space="preserve"> User</w:t>
      </w:r>
      <w:r w:rsidRPr="00DA4B00">
        <w:t>s, and any act or omission by a</w:t>
      </w:r>
      <w:r w:rsidR="00314467" w:rsidRPr="00DA4B00">
        <w:t xml:space="preserve">n </w:t>
      </w:r>
      <w:r w:rsidR="00070DFF">
        <w:t xml:space="preserve">Authorized </w:t>
      </w:r>
      <w:r w:rsidR="00DA4B00">
        <w:t xml:space="preserve"> User</w:t>
      </w:r>
      <w:r w:rsidRPr="00DA4B00">
        <w:t xml:space="preserve"> which would be a breach of this Agreement if undertaken by Customer will be deemed a breach of this Agreement by Customer.  </w:t>
      </w:r>
    </w:p>
    <w:p w14:paraId="7A75B9A3" w14:textId="7DB00F46" w:rsidR="00DA4B00" w:rsidRPr="00DA4B00" w:rsidRDefault="00DA4B00" w:rsidP="00DA4B00">
      <w:pPr>
        <w:pStyle w:val="BulletList2"/>
      </w:pPr>
      <w:r w:rsidRPr="00DA4B00">
        <w:rPr>
          <w:bCs/>
          <w:u w:val="single"/>
        </w:rPr>
        <w:t>Usage Restrictions</w:t>
      </w:r>
      <w:r w:rsidRPr="00DA4B00">
        <w:rPr>
          <w:bCs/>
        </w:rPr>
        <w:t>.</w:t>
      </w:r>
      <w:r w:rsidRPr="00DA4B00">
        <w:t xml:space="preserve">  Customer will not, and will not permit any </w:t>
      </w:r>
      <w:r>
        <w:t>Authorized User</w:t>
      </w:r>
      <w:r w:rsidRPr="00DA4B00">
        <w:t xml:space="preserve">s to: (i) copy or duplicate any of the hosted Software or Documentation; (ii) modify, alter, tamper with or repair any of the hosted Software or Documentation, or create any derivative </w:t>
      </w:r>
      <w:r w:rsidR="00860C63">
        <w:t xml:space="preserve">work or </w:t>
      </w:r>
      <w:r w:rsidRPr="00DA4B00">
        <w:t xml:space="preserve">product from any of the foregoing, or attempt to do any of the foregoing, except with the prior written consent of Promethium in each instance; (iii) interfere or attempt to </w:t>
      </w:r>
      <w:r w:rsidRPr="00DA4B00">
        <w:lastRenderedPageBreak/>
        <w:t xml:space="preserve">interfere in any manner with the functionality or proper working of any of the hosted Software or Documentation; (iv) remove, obscure or alter any notice of any intellectual property or proprietary right appearing on or contained within the hosted Software or Documentation; (v) authorize or permit use of the hosted Software or Documentation by persons other than </w:t>
      </w:r>
      <w:r>
        <w:t>Authorized User</w:t>
      </w:r>
      <w:r w:rsidRPr="00DA4B00">
        <w:t xml:space="preserve">s; (vi) use the hosted Software or Documentation or any other Confidential Information of Promethium for competitive analysis or benchmarking purposes, or to otherwise develop, commercialize, license or sell any product, service or technology that could, directly or indirectly, compete with the hosted Software, other Promethium Technology or the Services or (vii) assign, sublicense, sell, resell, lease, rent or otherwise transfer or convey, or pledge as security or otherwise encumber, the Promethium Technology. When using the hosted Software, Customer will further comply with the Documentation, and any best practices and industry specifications.   </w:t>
      </w:r>
    </w:p>
    <w:p w14:paraId="4ACFC6D2" w14:textId="7A103263" w:rsidR="00DA4B00" w:rsidRDefault="00DA4B00" w:rsidP="00DA4B00">
      <w:pPr>
        <w:pStyle w:val="BulletList2"/>
      </w:pPr>
      <w:r w:rsidRPr="00DA4B00">
        <w:rPr>
          <w:bCs/>
          <w:u w:val="single"/>
        </w:rPr>
        <w:t>Suspension</w:t>
      </w:r>
      <w:r w:rsidRPr="00DA4B00">
        <w:rPr>
          <w:bCs/>
        </w:rPr>
        <w:t>.</w:t>
      </w:r>
      <w:r w:rsidRPr="00DA4B00">
        <w:t xml:space="preserve">  Notwithstanding anything to the contrary in the Agreement, Promethium may terminate Customer’s and any </w:t>
      </w:r>
      <w:r>
        <w:t>Authorized User</w:t>
      </w:r>
      <w:r w:rsidRPr="00DA4B00">
        <w:t xml:space="preserve">’s access to all or any portion of the </w:t>
      </w:r>
      <w:r>
        <w:t>Services</w:t>
      </w:r>
      <w:r w:rsidRPr="00DA4B00">
        <w:t xml:space="preserve"> if: Promethium reasonably determines that (i) there is a threat to or attack on any of the hosted Software; (ii) Customer’s or any </w:t>
      </w:r>
      <w:r>
        <w:t>Authorized User</w:t>
      </w:r>
      <w:r w:rsidRPr="00DA4B00">
        <w:t xml:space="preserve">’s use of the hosted Software disrupts or poses a security risk to the hosted Software or any other customer or vendor of Promethium; (iii) Customer or any </w:t>
      </w:r>
      <w:r>
        <w:t>Authorized User</w:t>
      </w:r>
      <w:r w:rsidRPr="00DA4B00">
        <w:t xml:space="preserve"> is using the hosted Software for fraudulent or illegal activities; (iv) subject to applicable law, Customer has ceased to continue its business in the ordinary course, made an assignment for the benefit of creditors or similar disposition of its assets, or becomes the subject of any bankruptcy, reorganization, liquidation, dissolution or similar proceeding</w:t>
      </w:r>
      <w:r>
        <w:t xml:space="preserve"> under any applicable law</w:t>
      </w:r>
      <w:r w:rsidRPr="00DA4B00">
        <w:t xml:space="preserve">; or (v) Promethium’s provision of the hosted Software to Customer or any </w:t>
      </w:r>
      <w:r>
        <w:t>Authorized User</w:t>
      </w:r>
      <w:r w:rsidRPr="00DA4B00">
        <w:t xml:space="preserve"> is prohibited by applicable law. Promethium will make commercially reasonable efforts to provide written notice of any such Service</w:t>
      </w:r>
      <w:r>
        <w:t>s</w:t>
      </w:r>
      <w:r w:rsidRPr="00DA4B00">
        <w:t xml:space="preserve"> suspension to Customer and to provide updates regarding resumption of access to the hosted Software following any Service</w:t>
      </w:r>
      <w:r>
        <w:t>s</w:t>
      </w:r>
      <w:r w:rsidRPr="00DA4B00">
        <w:t xml:space="preserve"> suspension. Promethium will use commercially reasonable efforts to resume providing access to the hosted Software as soon as reasonably possible after the event giving rise to the Service</w:t>
      </w:r>
      <w:r>
        <w:t>s</w:t>
      </w:r>
      <w:r w:rsidRPr="00DA4B00">
        <w:t xml:space="preserve"> suspension is </w:t>
      </w:r>
      <w:proofErr w:type="gramStart"/>
      <w:r w:rsidRPr="00DA4B00">
        <w:t>cured, and</w:t>
      </w:r>
      <w:proofErr w:type="gramEnd"/>
      <w:r w:rsidRPr="00DA4B00">
        <w:t xml:space="preserve"> will not be responsible for damages caused by a Service</w:t>
      </w:r>
      <w:r>
        <w:t>s</w:t>
      </w:r>
      <w:r w:rsidRPr="00DA4B00">
        <w:t xml:space="preserve"> suspension.</w:t>
      </w:r>
    </w:p>
    <w:p w14:paraId="5A69EA83" w14:textId="2ECB04B3" w:rsidR="00271BAB" w:rsidRPr="00271BAB" w:rsidRDefault="00271BAB" w:rsidP="00271BAB">
      <w:pPr>
        <w:pStyle w:val="BulletList2"/>
        <w:rPr>
          <w:b/>
          <w:bCs/>
        </w:rPr>
      </w:pPr>
      <w:bookmarkStart w:id="6" w:name="_Hlk47461223"/>
      <w:r w:rsidRPr="00271BAB">
        <w:rPr>
          <w:u w:val="single"/>
        </w:rPr>
        <w:t>Minimum Technical Requirements</w:t>
      </w:r>
      <w:r w:rsidRPr="00DA4B00">
        <w:rPr>
          <w:b/>
          <w:bCs/>
        </w:rPr>
        <w:t>.</w:t>
      </w:r>
      <w:r w:rsidRPr="00DA4B00">
        <w:t xml:space="preserve">  Customer will bear sole responsibility for providing and </w:t>
      </w:r>
      <w:r>
        <w:t>ensuring that</w:t>
      </w:r>
      <w:r w:rsidRPr="00DA4B00">
        <w:t xml:space="preserve"> </w:t>
      </w:r>
      <w:r>
        <w:t>its</w:t>
      </w:r>
      <w:r w:rsidRPr="00DA4B00">
        <w:t xml:space="preserve"> </w:t>
      </w:r>
      <w:r w:rsidRPr="00DA4B00">
        <w:rPr>
          <w:bCs/>
        </w:rPr>
        <w:t>computer hardware equipment</w:t>
      </w:r>
      <w:r>
        <w:rPr>
          <w:bCs/>
        </w:rPr>
        <w:t xml:space="preserve"> </w:t>
      </w:r>
      <w:r w:rsidR="00012D7E" w:rsidRPr="00DA4B00">
        <w:rPr>
          <w:bCs/>
        </w:rPr>
        <w:t>owned or controlled by Customer (including equipment purchased by Customer from Promethium pursuant to a separate purchase order)</w:t>
      </w:r>
      <w:r w:rsidR="00012D7E">
        <w:rPr>
          <w:bCs/>
        </w:rPr>
        <w:t xml:space="preserve"> </w:t>
      </w:r>
      <w:r>
        <w:rPr>
          <w:bCs/>
        </w:rPr>
        <w:t>conforms</w:t>
      </w:r>
      <w:r w:rsidRPr="00DA4B00">
        <w:rPr>
          <w:bCs/>
        </w:rPr>
        <w:t xml:space="preserve"> to specifications provided by Promethium</w:t>
      </w:r>
      <w:r w:rsidR="00012D7E">
        <w:rPr>
          <w:bCs/>
        </w:rPr>
        <w:t xml:space="preserve"> in its installation guide</w:t>
      </w:r>
      <w:r w:rsidRPr="00DA4B00">
        <w:rPr>
          <w:bCs/>
        </w:rPr>
        <w:t xml:space="preserve">, </w:t>
      </w:r>
      <w:r>
        <w:rPr>
          <w:bCs/>
        </w:rPr>
        <w:t xml:space="preserve">and that it provides and maintains </w:t>
      </w:r>
      <w:r w:rsidRPr="00DA4B00">
        <w:t xml:space="preserve">computer systems, networks, telecommunications systems, Internet access, third party services, equipment, hardware, or any other materials or conditions required to meet the minimum technical requirements specified by Promethium to operate the </w:t>
      </w:r>
      <w:r>
        <w:t>Promethium Technology and Services</w:t>
      </w:r>
      <w:r w:rsidRPr="00DA4B00">
        <w:t xml:space="preserve">.  Promethium will have no liability under this Agreement for any damages arising, in whole or in part, from Customer’s non-compliance with the foregoing requirements. </w:t>
      </w:r>
    </w:p>
    <w:bookmarkEnd w:id="6"/>
    <w:p w14:paraId="507330AB" w14:textId="02F76486" w:rsidR="0013584F" w:rsidRDefault="00DA4B00" w:rsidP="0013584F">
      <w:pPr>
        <w:pStyle w:val="BulletList2"/>
      </w:pPr>
      <w:r w:rsidRPr="00DA4B00">
        <w:rPr>
          <w:u w:val="single"/>
        </w:rPr>
        <w:t>Order Forms</w:t>
      </w:r>
      <w:r w:rsidRPr="00DA4B00">
        <w:t>.</w:t>
      </w:r>
      <w:r w:rsidRPr="00DA4B00">
        <w:rPr>
          <w:b/>
          <w:bCs/>
        </w:rPr>
        <w:t xml:space="preserve"> </w:t>
      </w:r>
      <w:r w:rsidRPr="00DA4B00">
        <w:rPr>
          <w:b/>
          <w:bCs/>
        </w:rPr>
        <w:tab/>
      </w:r>
      <w:r w:rsidR="00223BCB" w:rsidRPr="00223BCB">
        <w:t>Order Forms</w:t>
      </w:r>
      <w:r w:rsidRPr="00DA4B00">
        <w:t xml:space="preserve"> set out the Subscriptions purchased by </w:t>
      </w:r>
      <w:r w:rsidR="00223BCB">
        <w:t>Customer</w:t>
      </w:r>
      <w:r w:rsidRPr="00DA4B00">
        <w:t xml:space="preserve">, including Subscription quantities, Subscription start and end dates, associated fees, </w:t>
      </w:r>
      <w:r w:rsidR="0013584F">
        <w:t xml:space="preserve">and </w:t>
      </w:r>
      <w:r w:rsidRPr="00DA4B00">
        <w:t xml:space="preserve">the </w:t>
      </w:r>
      <w:r w:rsidR="002B62D2">
        <w:t>S</w:t>
      </w:r>
      <w:r w:rsidRPr="00DA4B00">
        <w:t xml:space="preserve">upport Services, </w:t>
      </w:r>
      <w:r w:rsidR="00223BCB">
        <w:t xml:space="preserve">and possibly </w:t>
      </w:r>
      <w:r w:rsidRPr="00DA4B00">
        <w:t xml:space="preserve">any professional services contracted by </w:t>
      </w:r>
      <w:r w:rsidR="00223BCB">
        <w:t>Customer</w:t>
      </w:r>
      <w:r w:rsidRPr="00DA4B00">
        <w:t xml:space="preserve">, and other related details. </w:t>
      </w:r>
      <w:r w:rsidR="0013584F" w:rsidRPr="00726C31">
        <w:rPr>
          <w:rFonts w:eastAsia="Calibri"/>
        </w:rPr>
        <w:t xml:space="preserve">An Order Form may also contain other terms or conditions, mutually agreed to by </w:t>
      </w:r>
      <w:r w:rsidR="0013584F">
        <w:rPr>
          <w:rFonts w:eastAsia="Calibri"/>
        </w:rPr>
        <w:t>the Parties</w:t>
      </w:r>
      <w:r w:rsidR="0013584F" w:rsidRPr="00726C31">
        <w:rPr>
          <w:rFonts w:eastAsia="Calibri"/>
        </w:rPr>
        <w:t xml:space="preserve">, which apply specifically to that particular order. </w:t>
      </w:r>
    </w:p>
    <w:p w14:paraId="2FFEE6C5" w14:textId="567DCCD5" w:rsidR="00695513" w:rsidRPr="00716AFA" w:rsidRDefault="00695513" w:rsidP="0013584F">
      <w:pPr>
        <w:pStyle w:val="BulletList2"/>
        <w:numPr>
          <w:ilvl w:val="0"/>
          <w:numId w:val="0"/>
        </w:numPr>
        <w:ind w:left="990"/>
        <w:rPr>
          <w:rStyle w:val="SFParasubclause1Char"/>
          <w:sz w:val="22"/>
          <w:szCs w:val="22"/>
        </w:rPr>
      </w:pPr>
    </w:p>
    <w:p w14:paraId="3C354455" w14:textId="77777777" w:rsidR="00695513" w:rsidRPr="00DA4B00" w:rsidRDefault="00902112" w:rsidP="00695513">
      <w:pPr>
        <w:pStyle w:val="SFPara-Clause"/>
        <w:jc w:val="both"/>
        <w:rPr>
          <w:sz w:val="22"/>
          <w:szCs w:val="22"/>
        </w:rPr>
      </w:pPr>
      <w:bookmarkStart w:id="7" w:name="_Ref17736649"/>
      <w:bookmarkStart w:id="8" w:name="a000030"/>
      <w:bookmarkEnd w:id="5"/>
      <w:r w:rsidRPr="00DA4B00">
        <w:rPr>
          <w:rStyle w:val="Title-Clause"/>
          <w:b/>
          <w:sz w:val="22"/>
          <w:szCs w:val="22"/>
          <w:u w:val="none"/>
        </w:rPr>
        <w:t>FEES AND PAYMENT</w:t>
      </w:r>
      <w:r w:rsidRPr="00DA4B00">
        <w:rPr>
          <w:sz w:val="22"/>
          <w:szCs w:val="22"/>
        </w:rPr>
        <w:t>.</w:t>
      </w:r>
      <w:bookmarkEnd w:id="7"/>
      <w:r w:rsidRPr="00DA4B00">
        <w:rPr>
          <w:sz w:val="22"/>
          <w:szCs w:val="22"/>
        </w:rPr>
        <w:t xml:space="preserve"> </w:t>
      </w:r>
      <w:bookmarkEnd w:id="8"/>
    </w:p>
    <w:p w14:paraId="628B52CF" w14:textId="45435A05" w:rsidR="00695513" w:rsidRPr="00DA4B00" w:rsidRDefault="00902112" w:rsidP="00695513">
      <w:pPr>
        <w:pStyle w:val="SFParasubclause1"/>
        <w:ind w:left="0" w:firstLine="990"/>
        <w:jc w:val="both"/>
        <w:rPr>
          <w:sz w:val="22"/>
          <w:szCs w:val="22"/>
        </w:rPr>
      </w:pPr>
      <w:bookmarkStart w:id="9" w:name="a000031"/>
      <w:r w:rsidRPr="00DA4B00">
        <w:rPr>
          <w:sz w:val="22"/>
          <w:szCs w:val="22"/>
          <w:u w:val="single"/>
        </w:rPr>
        <w:t>Fees</w:t>
      </w:r>
      <w:bookmarkEnd w:id="9"/>
      <w:r w:rsidRPr="00DA4B00">
        <w:rPr>
          <w:sz w:val="22"/>
          <w:szCs w:val="22"/>
        </w:rPr>
        <w:t xml:space="preserve">. Customer will pay Promethium the fees, charges and expenses set forth in any </w:t>
      </w:r>
      <w:r w:rsidR="00FB0714" w:rsidRPr="00DA4B00">
        <w:rPr>
          <w:sz w:val="22"/>
          <w:szCs w:val="22"/>
        </w:rPr>
        <w:t>Order Form</w:t>
      </w:r>
      <w:r w:rsidRPr="00DA4B00">
        <w:rPr>
          <w:sz w:val="22"/>
          <w:szCs w:val="22"/>
        </w:rPr>
        <w:t xml:space="preserve">, which fees will be invoiced in writing by Promethium to Customer </w:t>
      </w:r>
      <w:r w:rsidR="00CD4304" w:rsidRPr="00DA4B00">
        <w:rPr>
          <w:sz w:val="22"/>
          <w:szCs w:val="22"/>
        </w:rPr>
        <w:t xml:space="preserve">annually in advance for any Subscription </w:t>
      </w:r>
      <w:proofErr w:type="gramStart"/>
      <w:r w:rsidR="00CD4304" w:rsidRPr="00DA4B00">
        <w:rPr>
          <w:sz w:val="22"/>
          <w:szCs w:val="22"/>
        </w:rPr>
        <w:t>Term</w:t>
      </w:r>
      <w:r w:rsidR="00E81407" w:rsidRPr="00DA4B00">
        <w:rPr>
          <w:sz w:val="22"/>
          <w:szCs w:val="22"/>
        </w:rPr>
        <w:t>,</w:t>
      </w:r>
      <w:r w:rsidR="00CD4304" w:rsidRPr="00DA4B00">
        <w:rPr>
          <w:sz w:val="22"/>
          <w:szCs w:val="22"/>
        </w:rPr>
        <w:t xml:space="preserve">  unless</w:t>
      </w:r>
      <w:proofErr w:type="gramEnd"/>
      <w:r w:rsidR="00CD4304" w:rsidRPr="00DA4B00">
        <w:rPr>
          <w:sz w:val="22"/>
          <w:szCs w:val="22"/>
        </w:rPr>
        <w:t xml:space="preserve"> otherwise indicated in the Order Form</w:t>
      </w:r>
      <w:r w:rsidR="00716AFA">
        <w:rPr>
          <w:sz w:val="22"/>
          <w:szCs w:val="22"/>
        </w:rPr>
        <w:t>,</w:t>
      </w:r>
      <w:r w:rsidR="00066A1D" w:rsidRPr="00DA4B00">
        <w:rPr>
          <w:sz w:val="22"/>
          <w:szCs w:val="22"/>
        </w:rPr>
        <w:t xml:space="preserve"> or for certain </w:t>
      </w:r>
      <w:r w:rsidR="00716AFA">
        <w:rPr>
          <w:sz w:val="22"/>
          <w:szCs w:val="22"/>
        </w:rPr>
        <w:t xml:space="preserve">professional </w:t>
      </w:r>
      <w:r w:rsidR="00066A1D" w:rsidRPr="00DA4B00">
        <w:rPr>
          <w:sz w:val="22"/>
          <w:szCs w:val="22"/>
        </w:rPr>
        <w:t xml:space="preserve">services </w:t>
      </w:r>
      <w:r w:rsidR="0013584F">
        <w:rPr>
          <w:sz w:val="22"/>
          <w:szCs w:val="22"/>
        </w:rPr>
        <w:t>if applicable</w:t>
      </w:r>
      <w:r w:rsidRPr="00DA4B00">
        <w:rPr>
          <w:sz w:val="22"/>
          <w:szCs w:val="22"/>
        </w:rPr>
        <w:t xml:space="preserve">, and </w:t>
      </w:r>
      <w:r w:rsidR="00066A1D" w:rsidRPr="00DA4B00">
        <w:rPr>
          <w:sz w:val="22"/>
          <w:szCs w:val="22"/>
        </w:rPr>
        <w:t xml:space="preserve">in any case </w:t>
      </w:r>
      <w:r w:rsidRPr="00DA4B00">
        <w:rPr>
          <w:sz w:val="22"/>
          <w:szCs w:val="22"/>
        </w:rPr>
        <w:t>payable to Promethium within thirty (30) days after the date of such invoice.</w:t>
      </w:r>
      <w:r w:rsidR="00BA3A40">
        <w:rPr>
          <w:sz w:val="22"/>
          <w:szCs w:val="22"/>
        </w:rPr>
        <w:t xml:space="preserve">  The fees applicable to Customer under this Agreement are set forth in </w:t>
      </w:r>
      <w:r w:rsidR="00BA3A40" w:rsidRPr="00BA3A40">
        <w:rPr>
          <w:b/>
          <w:bCs/>
          <w:sz w:val="22"/>
          <w:szCs w:val="22"/>
          <w:u w:val="single"/>
        </w:rPr>
        <w:t>Schedule B</w:t>
      </w:r>
      <w:r w:rsidR="00BA3A40">
        <w:rPr>
          <w:sz w:val="22"/>
          <w:szCs w:val="22"/>
        </w:rPr>
        <w:t xml:space="preserve"> attached hereto.</w:t>
      </w:r>
    </w:p>
    <w:p w14:paraId="6858BB88" w14:textId="42F83AD4" w:rsidR="00695513" w:rsidRPr="00DA4B00" w:rsidRDefault="00902112" w:rsidP="00E81407">
      <w:pPr>
        <w:pStyle w:val="SFParasubclause1"/>
        <w:ind w:left="0" w:firstLine="990"/>
        <w:jc w:val="both"/>
        <w:rPr>
          <w:sz w:val="22"/>
          <w:szCs w:val="22"/>
        </w:rPr>
      </w:pPr>
      <w:r w:rsidRPr="00DA4B00">
        <w:rPr>
          <w:sz w:val="22"/>
          <w:szCs w:val="22"/>
          <w:u w:val="single"/>
        </w:rPr>
        <w:t>Payments</w:t>
      </w:r>
      <w:r w:rsidRPr="00DA4B00">
        <w:rPr>
          <w:sz w:val="22"/>
          <w:szCs w:val="22"/>
        </w:rPr>
        <w:t>. All payments made under this Agreement to Promethium will be made in U.S. dollars by wire transfer or ACH of immediately available funds to a</w:t>
      </w:r>
      <w:r w:rsidR="00716AFA">
        <w:rPr>
          <w:sz w:val="22"/>
          <w:szCs w:val="22"/>
        </w:rPr>
        <w:t xml:space="preserve"> bank</w:t>
      </w:r>
      <w:r w:rsidRPr="00DA4B00">
        <w:rPr>
          <w:sz w:val="22"/>
          <w:szCs w:val="22"/>
        </w:rPr>
        <w:t xml:space="preserve"> account designated by Promethium, or such other payment method mutually agreed by the Parties, and will be non-refundable. Any amounts due to Promethium </w:t>
      </w:r>
      <w:r w:rsidRPr="00DA4B00">
        <w:rPr>
          <w:sz w:val="22"/>
          <w:szCs w:val="22"/>
        </w:rPr>
        <w:lastRenderedPageBreak/>
        <w:t>hereunder and not paid when due will accrue late charges at the lesser of a rate of 1.5% per month or the highest rate permitted by applicable law. Customer will reimburse Promethium for all reasonable costs and expenses incurred (including reasonable attorneys’ fees) in collecting overdue amounts hereunder. Neither Party will have any right to set off, discount or otherwise reduce or refuse to pay any amounts due to the other Party under this Agreement for any reason.</w:t>
      </w:r>
      <w:r w:rsidR="00FB0714" w:rsidRPr="00DA4B00">
        <w:rPr>
          <w:sz w:val="22"/>
          <w:szCs w:val="22"/>
        </w:rPr>
        <w:t xml:space="preserve">  Customer must notify Promethium in writing of any dispute or disagreement with invoiced amounts within thirty (30) days after the date of invoice.  Absent such notice, Customer will be deemed to have agreed to the invoiced amounts on expiration of the 30-day period.</w:t>
      </w:r>
    </w:p>
    <w:p w14:paraId="2F1F4718" w14:textId="0DED7516" w:rsidR="00695513" w:rsidRPr="00DA4B00" w:rsidRDefault="00902112" w:rsidP="00E81407">
      <w:pPr>
        <w:pStyle w:val="SFParasubclause1"/>
        <w:ind w:left="0" w:firstLine="990"/>
        <w:jc w:val="both"/>
        <w:rPr>
          <w:sz w:val="22"/>
          <w:szCs w:val="22"/>
        </w:rPr>
      </w:pPr>
      <w:r w:rsidRPr="00DA4B00">
        <w:rPr>
          <w:sz w:val="22"/>
          <w:szCs w:val="22"/>
          <w:u w:val="single"/>
        </w:rPr>
        <w:t>Taxes</w:t>
      </w:r>
      <w:r w:rsidRPr="00DA4B00">
        <w:rPr>
          <w:sz w:val="22"/>
          <w:szCs w:val="22"/>
        </w:rPr>
        <w:t xml:space="preserve">. All </w:t>
      </w:r>
      <w:r w:rsidR="00FB0714" w:rsidRPr="00DA4B00">
        <w:rPr>
          <w:sz w:val="22"/>
          <w:szCs w:val="22"/>
        </w:rPr>
        <w:t xml:space="preserve">fees and other </w:t>
      </w:r>
      <w:r w:rsidRPr="00DA4B00">
        <w:rPr>
          <w:sz w:val="22"/>
          <w:szCs w:val="22"/>
        </w:rPr>
        <w:t xml:space="preserve">amounts payable under this Agreement </w:t>
      </w:r>
      <w:r w:rsidR="00FB0714" w:rsidRPr="00DA4B00">
        <w:rPr>
          <w:sz w:val="22"/>
          <w:szCs w:val="22"/>
        </w:rPr>
        <w:t>are exclusive of</w:t>
      </w:r>
      <w:r w:rsidRPr="00DA4B00">
        <w:rPr>
          <w:sz w:val="22"/>
          <w:szCs w:val="22"/>
        </w:rPr>
        <w:t xml:space="preserve"> all applicable sales, use</w:t>
      </w:r>
      <w:r w:rsidR="00FB0714" w:rsidRPr="00DA4B00">
        <w:rPr>
          <w:sz w:val="22"/>
          <w:szCs w:val="22"/>
        </w:rPr>
        <w:t>, value-added</w:t>
      </w:r>
      <w:r w:rsidRPr="00DA4B00">
        <w:rPr>
          <w:sz w:val="22"/>
          <w:szCs w:val="22"/>
        </w:rPr>
        <w:t xml:space="preserve"> and other taxes and all applicable export fees, customs duties, and similar charges.  Customer will be responsible for payment of all such taxes (other than taxes based on Promethium’</w:t>
      </w:r>
      <w:r w:rsidR="00695513" w:rsidRPr="00DA4B00">
        <w:rPr>
          <w:sz w:val="22"/>
          <w:szCs w:val="22"/>
        </w:rPr>
        <w:t>s</w:t>
      </w:r>
      <w:r w:rsidRPr="00DA4B00">
        <w:rPr>
          <w:sz w:val="22"/>
          <w:szCs w:val="22"/>
        </w:rPr>
        <w:t xml:space="preserve"> income), fees, duties and charges, and any related penalties and interest, arising from the payment of any fees hereunder, the grant of license rights hereunder, or the provision of Services.  Customer will make all payments to Promethium under this Agreement free and clear of, and without reduction for, any withholding taxes</w:t>
      </w:r>
      <w:r w:rsidR="00695513" w:rsidRPr="00DA4B00">
        <w:rPr>
          <w:sz w:val="22"/>
          <w:szCs w:val="22"/>
        </w:rPr>
        <w:t xml:space="preserve"> imposed by any country</w:t>
      </w:r>
      <w:r w:rsidRPr="00DA4B00">
        <w:rPr>
          <w:sz w:val="22"/>
          <w:szCs w:val="22"/>
        </w:rPr>
        <w:t>.  Any taxes imposed on any payments to Promethium will be Customer’s sole responsibility and Customer will provide Promethium with official receipts issued by the appropriate taxing authority, or such other evidence as Promethium may reasonably request, to establish that those taxes have been paid.</w:t>
      </w:r>
    </w:p>
    <w:p w14:paraId="5DF732C4" w14:textId="77777777" w:rsidR="00695513" w:rsidRPr="00DA4B00" w:rsidRDefault="00902112" w:rsidP="00695513">
      <w:pPr>
        <w:pStyle w:val="BulletList1"/>
        <w:rPr>
          <w:sz w:val="22"/>
          <w:szCs w:val="22"/>
        </w:rPr>
      </w:pPr>
      <w:r w:rsidRPr="00DA4B00">
        <w:rPr>
          <w:sz w:val="22"/>
          <w:szCs w:val="22"/>
        </w:rPr>
        <w:t>PROPRIETARY RIGHTS.</w:t>
      </w:r>
    </w:p>
    <w:p w14:paraId="6F637B3E" w14:textId="1B5D163C" w:rsidR="00695513" w:rsidRPr="00DA4B00" w:rsidRDefault="00902112" w:rsidP="00695513">
      <w:pPr>
        <w:pStyle w:val="BulletList2"/>
      </w:pPr>
      <w:r w:rsidRPr="00DA4B00">
        <w:rPr>
          <w:u w:val="single"/>
        </w:rPr>
        <w:t xml:space="preserve">Ownership of </w:t>
      </w:r>
      <w:r w:rsidR="00E40120">
        <w:rPr>
          <w:u w:val="single"/>
        </w:rPr>
        <w:t>Promethium Technology</w:t>
      </w:r>
      <w:r w:rsidRPr="00DA4B00">
        <w:t xml:space="preserve">.  Except as set forth herein, and unless otherwise expressly agreed in the applicable </w:t>
      </w:r>
      <w:r w:rsidR="00194235" w:rsidRPr="00DA4B00">
        <w:t>Order Form</w:t>
      </w:r>
      <w:r w:rsidRPr="00DA4B00">
        <w:t xml:space="preserve">, as between Promethium and Customer, Promethium is and will remain the sole owner of all right, title and interest in (including all Intellectual Property Rights) in and to all </w:t>
      </w:r>
      <w:r w:rsidR="00E40120">
        <w:t>Promethium Technology</w:t>
      </w:r>
      <w:r w:rsidRPr="00DA4B00">
        <w:t>.</w:t>
      </w:r>
    </w:p>
    <w:p w14:paraId="567BE4E5" w14:textId="358DFF7C" w:rsidR="00695513" w:rsidRPr="00DA4B00" w:rsidRDefault="00E40120" w:rsidP="00695513">
      <w:pPr>
        <w:pStyle w:val="BulletList2"/>
      </w:pPr>
      <w:r>
        <w:rPr>
          <w:u w:val="single"/>
        </w:rPr>
        <w:t>Restriction on Promethium Technology</w:t>
      </w:r>
      <w:r w:rsidR="00902112" w:rsidRPr="00DA4B00">
        <w:t xml:space="preserve">.  Customer will ensure that all proprietary rights notices on associated documentation or </w:t>
      </w:r>
      <w:r>
        <w:t>Promethium Technology</w:t>
      </w:r>
      <w:r w:rsidRPr="00DA4B00">
        <w:t xml:space="preserve"> </w:t>
      </w:r>
      <w:r w:rsidR="00902112" w:rsidRPr="00DA4B00">
        <w:t>are reproduced and applied to any copies.  Customer agrees not to cause or permit the reverse engineering</w:t>
      </w:r>
      <w:r w:rsidR="004D3E52">
        <w:t xml:space="preserve"> or</w:t>
      </w:r>
      <w:r w:rsidR="00902112" w:rsidRPr="00DA4B00">
        <w:t xml:space="preserve"> disassembly </w:t>
      </w:r>
      <w:r w:rsidR="00D97A8F" w:rsidRPr="00DA4B00">
        <w:t xml:space="preserve">of the Software </w:t>
      </w:r>
      <w:r w:rsidR="00902112" w:rsidRPr="00DA4B00">
        <w:t>or</w:t>
      </w:r>
      <w:r w:rsidR="004D3E52">
        <w:t xml:space="preserve"> </w:t>
      </w:r>
      <w:r w:rsidR="00902112" w:rsidRPr="00DA4B00">
        <w:t xml:space="preserve">of any methods or tools used in the creation of the </w:t>
      </w:r>
      <w:r>
        <w:t>Promethium Technology</w:t>
      </w:r>
      <w:r w:rsidR="00D97A8F" w:rsidRPr="00DA4B00">
        <w:t xml:space="preserve">, or any </w:t>
      </w:r>
      <w:proofErr w:type="spellStart"/>
      <w:r w:rsidR="00D97A8F" w:rsidRPr="00DA4B00">
        <w:t>decompilation</w:t>
      </w:r>
      <w:proofErr w:type="spellEnd"/>
      <w:r w:rsidR="00D97A8F" w:rsidRPr="00DA4B00">
        <w:t xml:space="preserve"> </w:t>
      </w:r>
      <w:r w:rsidR="00EE70A4" w:rsidRPr="00DA4B00">
        <w:t xml:space="preserve">thereof </w:t>
      </w:r>
      <w:r w:rsidR="00D97A8F" w:rsidRPr="00DA4B00">
        <w:t>except to the extent permitted by applicable law</w:t>
      </w:r>
      <w:r w:rsidR="00902112" w:rsidRPr="00DA4B00">
        <w:t>.</w:t>
      </w:r>
    </w:p>
    <w:p w14:paraId="6A090A44" w14:textId="238EFC02" w:rsidR="00695513" w:rsidRPr="00DA4B00" w:rsidRDefault="00902112" w:rsidP="00695513">
      <w:pPr>
        <w:pStyle w:val="BulletList2"/>
      </w:pPr>
      <w:r w:rsidRPr="00DA4B00">
        <w:rPr>
          <w:u w:val="single"/>
        </w:rPr>
        <w:t xml:space="preserve">Customer </w:t>
      </w:r>
      <w:r w:rsidR="00F60DE6">
        <w:rPr>
          <w:u w:val="single"/>
        </w:rPr>
        <w:t>Data</w:t>
      </w:r>
      <w:r w:rsidRPr="00DA4B00">
        <w:t xml:space="preserve">.  </w:t>
      </w:r>
      <w:r w:rsidR="00F60DE6">
        <w:t xml:space="preserve">Customer retains ownership of all Customer Data.  </w:t>
      </w:r>
      <w:r w:rsidR="00F60DE6" w:rsidRPr="007349F5">
        <w:t xml:space="preserve">Promethium acknowledges and agrees that it shall not </w:t>
      </w:r>
      <w:r w:rsidR="00F60DE6">
        <w:t xml:space="preserve">access or </w:t>
      </w:r>
      <w:r w:rsidR="00F60DE6" w:rsidRPr="007349F5">
        <w:t xml:space="preserve">use any Customer </w:t>
      </w:r>
      <w:r w:rsidR="00F60DE6">
        <w:t>Data</w:t>
      </w:r>
      <w:r w:rsidR="00F60DE6" w:rsidRPr="007349F5">
        <w:t xml:space="preserve"> other than in accordance with this Agreement or Customer’s written instructions</w:t>
      </w:r>
      <w:r w:rsidR="00F60DE6">
        <w:t>.</w:t>
      </w:r>
    </w:p>
    <w:p w14:paraId="77DBD42D" w14:textId="77777777" w:rsidR="00695513" w:rsidRPr="00DA4B00" w:rsidRDefault="00902112" w:rsidP="00695513">
      <w:pPr>
        <w:pStyle w:val="BulletList2"/>
      </w:pPr>
      <w:bookmarkStart w:id="10" w:name="_Hlk54788976"/>
      <w:r w:rsidRPr="00DA4B00">
        <w:rPr>
          <w:u w:val="single"/>
        </w:rPr>
        <w:t>Third Party Materials</w:t>
      </w:r>
      <w:r w:rsidRPr="00DA4B00">
        <w:t>. The Services and Software may include, or may provide Customer with access to, software, source code, hardware or other technology licensed to Promethium from third parties, and which may be owned by such third parties (collectively, “</w:t>
      </w:r>
      <w:r w:rsidRPr="00DA4B00">
        <w:rPr>
          <w:b/>
        </w:rPr>
        <w:t>Third Party Materials</w:t>
      </w:r>
      <w:r w:rsidRPr="00DA4B00">
        <w:t>”). Customer acknowledges and agrees that Third Party Materials are provided solely on an “AS IS” basis, and that Promethium does not make any warranties or guarantees regarding Third Party Materials and is not responsible for the operation or failure of, or any errors or bugs in, any Third Party Materials; provided that Promethium will pass on any applicable warranties and guaranties from the third party provider of such Third Party Materials to the maximum extent permitted by such third parties.</w:t>
      </w:r>
    </w:p>
    <w:p w14:paraId="71E7753E" w14:textId="047BE5A5" w:rsidR="00695513" w:rsidRPr="00DA4B00" w:rsidRDefault="00902112" w:rsidP="00695513">
      <w:pPr>
        <w:pStyle w:val="BulletList2"/>
      </w:pPr>
      <w:r w:rsidRPr="00DA4B00">
        <w:rPr>
          <w:u w:val="single"/>
        </w:rPr>
        <w:t>Feedback</w:t>
      </w:r>
      <w:r w:rsidRPr="00DA4B00">
        <w:t xml:space="preserve">. From </w:t>
      </w:r>
      <w:proofErr w:type="gramStart"/>
      <w:r w:rsidRPr="00DA4B00">
        <w:t>time to time</w:t>
      </w:r>
      <w:proofErr w:type="gramEnd"/>
      <w:r w:rsidRPr="00DA4B00">
        <w:t xml:space="preserve"> Customer may provide Promethium with suggestions, comments and feedback with regard to the Services, Software or other Promethium Technology (collectively, “</w:t>
      </w:r>
      <w:r w:rsidRPr="00DA4B00">
        <w:rPr>
          <w:b/>
        </w:rPr>
        <w:t>Feedback</w:t>
      </w:r>
      <w:r w:rsidRPr="00DA4B00">
        <w:t>”). Customer, hereby grants Promethium a perpetual, irrevocable, royalty-free and fully-paid up license to use and exploit all Feedback in connection with Promethium’s business purposes, including, without limitation, the testing, development, maintenance and improvement of the Services</w:t>
      </w:r>
      <w:r w:rsidR="00D97A8F" w:rsidRPr="00DA4B00">
        <w:t xml:space="preserve"> and</w:t>
      </w:r>
      <w:r w:rsidRPr="00DA4B00">
        <w:t xml:space="preserve"> Promethium Technology.</w:t>
      </w:r>
    </w:p>
    <w:p w14:paraId="568D1723" w14:textId="77777777" w:rsidR="00695513" w:rsidRPr="00DA4B00" w:rsidRDefault="00902112" w:rsidP="00695513">
      <w:pPr>
        <w:pStyle w:val="SFPara-Clause"/>
        <w:ind w:left="0" w:firstLine="270"/>
        <w:jc w:val="both"/>
        <w:rPr>
          <w:sz w:val="22"/>
          <w:szCs w:val="22"/>
        </w:rPr>
      </w:pPr>
      <w:bookmarkStart w:id="11" w:name="_Ref17738302"/>
      <w:bookmarkStart w:id="12" w:name="a000035"/>
      <w:bookmarkEnd w:id="10"/>
      <w:r w:rsidRPr="00DA4B00">
        <w:rPr>
          <w:rStyle w:val="Title-Clause"/>
          <w:b/>
          <w:sz w:val="22"/>
          <w:szCs w:val="22"/>
          <w:u w:val="none"/>
        </w:rPr>
        <w:t>CONFIDENTIAL INFORMATION</w:t>
      </w:r>
      <w:r w:rsidRPr="00DA4B00">
        <w:rPr>
          <w:sz w:val="22"/>
          <w:szCs w:val="22"/>
        </w:rPr>
        <w:t>.</w:t>
      </w:r>
      <w:bookmarkEnd w:id="11"/>
      <w:r w:rsidRPr="00DA4B00">
        <w:rPr>
          <w:sz w:val="22"/>
          <w:szCs w:val="22"/>
        </w:rPr>
        <w:t xml:space="preserve"> </w:t>
      </w:r>
    </w:p>
    <w:p w14:paraId="7DBD8EAD" w14:textId="77777777" w:rsidR="00695513" w:rsidRPr="00DA4B00" w:rsidRDefault="00902112" w:rsidP="00695513">
      <w:pPr>
        <w:pStyle w:val="SFParasubclause1"/>
        <w:ind w:left="0" w:firstLine="990"/>
        <w:jc w:val="both"/>
        <w:rPr>
          <w:sz w:val="22"/>
          <w:szCs w:val="22"/>
        </w:rPr>
      </w:pPr>
      <w:r w:rsidRPr="00DA4B00">
        <w:rPr>
          <w:sz w:val="22"/>
          <w:szCs w:val="22"/>
        </w:rPr>
        <w:lastRenderedPageBreak/>
        <w:t>Any information that one Party provides to the other Party during the Term that is identified at the time of disclosure as confidential or, given the circumstances of disclosure or the nature of the information, reasonably should be considered to be confidential will be “</w:t>
      </w:r>
      <w:r w:rsidRPr="00DA4B00">
        <w:rPr>
          <w:b/>
          <w:sz w:val="22"/>
          <w:szCs w:val="22"/>
        </w:rPr>
        <w:t>Confidential Information</w:t>
      </w:r>
      <w:r w:rsidRPr="00DA4B00">
        <w:rPr>
          <w:sz w:val="22"/>
          <w:szCs w:val="22"/>
        </w:rPr>
        <w:t>” of the disclosing Party (the “</w:t>
      </w:r>
      <w:r w:rsidRPr="00DA4B00">
        <w:rPr>
          <w:b/>
          <w:sz w:val="22"/>
          <w:szCs w:val="22"/>
        </w:rPr>
        <w:t>Disclosing Party</w:t>
      </w:r>
      <w:r w:rsidRPr="00DA4B00">
        <w:rPr>
          <w:sz w:val="22"/>
          <w:szCs w:val="22"/>
        </w:rPr>
        <w:t>”).</w:t>
      </w:r>
      <w:r w:rsidRPr="00DA4B00">
        <w:rPr>
          <w:b/>
          <w:sz w:val="22"/>
          <w:szCs w:val="22"/>
        </w:rPr>
        <w:t xml:space="preserve"> </w:t>
      </w:r>
      <w:r w:rsidRPr="00DA4B00">
        <w:rPr>
          <w:sz w:val="22"/>
          <w:szCs w:val="22"/>
        </w:rPr>
        <w:t xml:space="preserve">For clarity, the Promethium Technology will be deemed the Confidential Information of Promethium hereunder.  </w:t>
      </w:r>
    </w:p>
    <w:p w14:paraId="6C177170" w14:textId="7EFC0E00" w:rsidR="00695513" w:rsidRPr="00DA4B00" w:rsidRDefault="00902112" w:rsidP="00695513">
      <w:pPr>
        <w:pStyle w:val="SFParasubclause1"/>
        <w:ind w:left="0" w:firstLine="990"/>
        <w:jc w:val="both"/>
        <w:rPr>
          <w:b/>
          <w:sz w:val="22"/>
          <w:szCs w:val="22"/>
        </w:rPr>
      </w:pPr>
      <w:r w:rsidRPr="00DA4B00">
        <w:rPr>
          <w:sz w:val="22"/>
          <w:szCs w:val="22"/>
        </w:rPr>
        <w:t>Each Party (the “</w:t>
      </w:r>
      <w:r w:rsidRPr="00DA4B00">
        <w:rPr>
          <w:b/>
          <w:sz w:val="22"/>
          <w:szCs w:val="22"/>
        </w:rPr>
        <w:t>Receiving Party</w:t>
      </w:r>
      <w:r w:rsidRPr="00DA4B00">
        <w:rPr>
          <w:sz w:val="22"/>
          <w:szCs w:val="22"/>
        </w:rPr>
        <w:t>”) will maintain the other Party’s Confidential Information in strict confidence, and will not use the Confidential Information of the Disclosing Party except as necessary to perform its obligations or enforce its rights under this Agreement. The Receiving Party will not disclose or cause to be disclosed any Confidential Information of the Disclosing Party, except to those Affiliates, employees, representatives, or contractors of the Receiving Party who have a bona fide need to know such Confidential Information to perform its obligations or exercise or enforce its rights under this Agreement and who are bound by written agreements with use and nondisclosure restrictions at least as protective as those set forth in this Agreement; or (ii) as such disclosure may be required by the order or requirement of a court, administrative agency or other governmental body, subject to the Receiving Party providing to the Disclosing Party reasonable written notice to allow the Disclosing Party to seek a protective order or otherwise contest the disclosure.</w:t>
      </w:r>
    </w:p>
    <w:p w14:paraId="5A67D9C9" w14:textId="77777777" w:rsidR="00695513" w:rsidRPr="00DA4B00" w:rsidRDefault="00902112" w:rsidP="00695513">
      <w:pPr>
        <w:pStyle w:val="SFParasubclause1"/>
        <w:ind w:left="0" w:firstLine="990"/>
        <w:jc w:val="both"/>
        <w:rPr>
          <w:b/>
          <w:sz w:val="22"/>
          <w:szCs w:val="22"/>
        </w:rPr>
      </w:pPr>
      <w:r w:rsidRPr="00DA4B00">
        <w:rPr>
          <w:sz w:val="22"/>
          <w:szCs w:val="22"/>
        </w:rPr>
        <w:t xml:space="preserve">Nothing in this Agreement will prohibit or limit either Party’s use of information (i) rightfully known to it prior to receiving it from the Disclosing Party (as can be demonstrated by reasonable supporting evidence and written documentation); (ii) independently developed by or for it without use of or access to the other Party’s Confidential Information (as can be demonstrated by reasonable supporting evidence and written documentation); (iii) permissibly acquired by it from a third party which is not under an obligation of confidence with respect to such information (as can be demonstrated by reasonable supporting evidence and written documentation); or (iv) which is or becomes publicly available through no breach of this Agreement.  </w:t>
      </w:r>
    </w:p>
    <w:p w14:paraId="5D1AD6D9" w14:textId="5DDC3D7B" w:rsidR="00695513" w:rsidRPr="00DA4B00" w:rsidRDefault="00902112" w:rsidP="00695513">
      <w:pPr>
        <w:pStyle w:val="SFParasubclause1"/>
        <w:ind w:left="0" w:firstLine="990"/>
        <w:jc w:val="both"/>
        <w:rPr>
          <w:sz w:val="22"/>
          <w:szCs w:val="22"/>
        </w:rPr>
      </w:pPr>
      <w:r w:rsidRPr="00DA4B00">
        <w:rPr>
          <w:sz w:val="22"/>
          <w:szCs w:val="22"/>
        </w:rPr>
        <w:t xml:space="preserve">Confidential Information shall remain subject to the terms of this Section </w:t>
      </w:r>
      <w:r w:rsidRPr="00DA4B00">
        <w:rPr>
          <w:sz w:val="22"/>
          <w:szCs w:val="22"/>
        </w:rPr>
        <w:fldChar w:fldCharType="begin"/>
      </w:r>
      <w:r w:rsidRPr="00DA4B00">
        <w:rPr>
          <w:sz w:val="22"/>
          <w:szCs w:val="22"/>
        </w:rPr>
        <w:instrText xml:space="preserve"> REF _Ref17738302 \w \h </w:instrText>
      </w:r>
      <w:r w:rsidR="008D6763" w:rsidRPr="00DA4B00">
        <w:rPr>
          <w:sz w:val="22"/>
          <w:szCs w:val="22"/>
        </w:rPr>
        <w:instrText xml:space="preserve"> \* MERGEFORMAT </w:instrText>
      </w:r>
      <w:r w:rsidRPr="00DA4B00">
        <w:rPr>
          <w:sz w:val="22"/>
          <w:szCs w:val="22"/>
        </w:rPr>
      </w:r>
      <w:r w:rsidRPr="00DA4B00">
        <w:rPr>
          <w:sz w:val="22"/>
          <w:szCs w:val="22"/>
        </w:rPr>
        <w:fldChar w:fldCharType="separate"/>
      </w:r>
      <w:r w:rsidR="00977B4E" w:rsidRPr="00DA4B00">
        <w:rPr>
          <w:sz w:val="22"/>
          <w:szCs w:val="22"/>
        </w:rPr>
        <w:t>5</w:t>
      </w:r>
      <w:r w:rsidRPr="00DA4B00">
        <w:rPr>
          <w:sz w:val="22"/>
          <w:szCs w:val="22"/>
        </w:rPr>
        <w:fldChar w:fldCharType="end"/>
      </w:r>
      <w:r w:rsidRPr="00DA4B00">
        <w:rPr>
          <w:sz w:val="22"/>
          <w:szCs w:val="22"/>
        </w:rPr>
        <w:t xml:space="preserve"> for period of five (5) years after the expiration or termination of this Agreement.  Protection for any trade secrets will last as long as such information is a trade secret.  </w:t>
      </w:r>
    </w:p>
    <w:p w14:paraId="4E013D7D" w14:textId="5C75D09E" w:rsidR="00695513" w:rsidRPr="00DA4B00" w:rsidRDefault="00902112" w:rsidP="00695513">
      <w:pPr>
        <w:pStyle w:val="SFPara-Clause"/>
        <w:ind w:left="0" w:firstLine="270"/>
        <w:jc w:val="both"/>
        <w:rPr>
          <w:rStyle w:val="Title-Clause"/>
          <w:sz w:val="22"/>
          <w:szCs w:val="22"/>
          <w:u w:val="none"/>
        </w:rPr>
      </w:pPr>
      <w:bookmarkStart w:id="13" w:name="a000046"/>
      <w:bookmarkEnd w:id="12"/>
      <w:r w:rsidRPr="00DA4B00">
        <w:rPr>
          <w:rStyle w:val="Title-Clause"/>
          <w:b/>
          <w:sz w:val="22"/>
          <w:szCs w:val="22"/>
          <w:u w:val="none"/>
        </w:rPr>
        <w:t>REPRESENTATIONS AND WARRANTIES</w:t>
      </w:r>
      <w:r w:rsidR="00F2484D" w:rsidRPr="00DA4B00">
        <w:rPr>
          <w:rStyle w:val="Title-Clause"/>
          <w:b/>
          <w:sz w:val="22"/>
          <w:szCs w:val="22"/>
          <w:u w:val="none"/>
        </w:rPr>
        <w:t>; OBLIGATIONS</w:t>
      </w:r>
      <w:r w:rsidRPr="00DA4B00">
        <w:rPr>
          <w:rStyle w:val="Title-Clause"/>
          <w:sz w:val="22"/>
          <w:szCs w:val="22"/>
          <w:u w:val="none"/>
        </w:rPr>
        <w:t>.</w:t>
      </w:r>
    </w:p>
    <w:p w14:paraId="20A0B93B" w14:textId="77777777" w:rsidR="00695513" w:rsidRPr="00DA4B00" w:rsidRDefault="00902112" w:rsidP="00695513">
      <w:pPr>
        <w:pStyle w:val="SFParasubclause1"/>
        <w:tabs>
          <w:tab w:val="left" w:pos="900"/>
        </w:tabs>
        <w:ind w:left="0" w:firstLine="990"/>
        <w:jc w:val="both"/>
        <w:rPr>
          <w:sz w:val="22"/>
          <w:szCs w:val="22"/>
        </w:rPr>
      </w:pPr>
      <w:r w:rsidRPr="00DA4B00">
        <w:rPr>
          <w:sz w:val="22"/>
          <w:szCs w:val="22"/>
          <w:u w:val="single"/>
        </w:rPr>
        <w:t>General</w:t>
      </w:r>
      <w:r w:rsidRPr="00DA4B00">
        <w:rPr>
          <w:sz w:val="22"/>
          <w:szCs w:val="22"/>
        </w:rPr>
        <w:t>. Each Party hereby represents and warrants to the other Party, as of the Effective Date, that:</w:t>
      </w:r>
    </w:p>
    <w:p w14:paraId="50EED796" w14:textId="77777777" w:rsidR="00695513" w:rsidRPr="00DA4B00" w:rsidRDefault="00902112" w:rsidP="00695513">
      <w:pPr>
        <w:pStyle w:val="SFParasubclause2"/>
        <w:tabs>
          <w:tab w:val="left" w:pos="270"/>
        </w:tabs>
        <w:ind w:left="0" w:firstLine="1710"/>
        <w:jc w:val="both"/>
        <w:rPr>
          <w:sz w:val="22"/>
          <w:szCs w:val="22"/>
        </w:rPr>
      </w:pPr>
      <w:r w:rsidRPr="00DA4B00">
        <w:rPr>
          <w:sz w:val="22"/>
          <w:szCs w:val="22"/>
        </w:rPr>
        <w:t xml:space="preserve">Such Party is duly organized, validly existing and in good standing under the laws of the jurisdiction of its organization and has full corporate power and authority to enter into this Agreement and to carry out the provisions </w:t>
      </w:r>
      <w:proofErr w:type="gramStart"/>
      <w:r w:rsidRPr="00DA4B00">
        <w:rPr>
          <w:sz w:val="22"/>
          <w:szCs w:val="22"/>
        </w:rPr>
        <w:t>hereof;</w:t>
      </w:r>
      <w:proofErr w:type="gramEnd"/>
      <w:r w:rsidRPr="00DA4B00">
        <w:rPr>
          <w:sz w:val="22"/>
          <w:szCs w:val="22"/>
        </w:rPr>
        <w:t xml:space="preserve"> </w:t>
      </w:r>
    </w:p>
    <w:p w14:paraId="75D17672" w14:textId="77777777" w:rsidR="00695513" w:rsidRPr="00DA4B00" w:rsidRDefault="00902112" w:rsidP="00695513">
      <w:pPr>
        <w:pStyle w:val="SFParasubclause2"/>
        <w:tabs>
          <w:tab w:val="left" w:pos="270"/>
        </w:tabs>
        <w:ind w:left="0" w:firstLine="1710"/>
        <w:jc w:val="both"/>
        <w:rPr>
          <w:sz w:val="22"/>
          <w:szCs w:val="22"/>
        </w:rPr>
      </w:pPr>
      <w:r w:rsidRPr="00DA4B00">
        <w:rPr>
          <w:sz w:val="22"/>
          <w:szCs w:val="22"/>
        </w:rPr>
        <w:t xml:space="preserve">Such Party has taken all necessary action on its part to authorize the execution and delivery of this Agreement and the performance of its obligations hereunder, and has obtained all rights and consents necessary to grant the licenses set forth herein; </w:t>
      </w:r>
    </w:p>
    <w:p w14:paraId="7FB9F543" w14:textId="77777777" w:rsidR="00695513" w:rsidRPr="00DA4B00" w:rsidRDefault="00902112" w:rsidP="00695513">
      <w:pPr>
        <w:pStyle w:val="SFParasubclause2"/>
        <w:tabs>
          <w:tab w:val="left" w:pos="270"/>
        </w:tabs>
        <w:ind w:left="0" w:firstLine="1710"/>
        <w:jc w:val="both"/>
        <w:rPr>
          <w:sz w:val="22"/>
          <w:szCs w:val="22"/>
        </w:rPr>
      </w:pPr>
      <w:r w:rsidRPr="00DA4B00">
        <w:rPr>
          <w:sz w:val="22"/>
          <w:szCs w:val="22"/>
        </w:rPr>
        <w:t>This Agreement has been duly executed and delivered on behalf of such Party, and constitutes a legal, valid, binding obligation, enforceable against it in accordance with the terms hereof; and</w:t>
      </w:r>
    </w:p>
    <w:p w14:paraId="1C03034D" w14:textId="77777777" w:rsidR="00695513" w:rsidRPr="00DA4B00" w:rsidRDefault="00902112" w:rsidP="00695513">
      <w:pPr>
        <w:pStyle w:val="SFParasubclause2"/>
        <w:tabs>
          <w:tab w:val="left" w:pos="270"/>
        </w:tabs>
        <w:ind w:left="0" w:firstLine="1710"/>
        <w:jc w:val="both"/>
        <w:rPr>
          <w:sz w:val="22"/>
          <w:szCs w:val="22"/>
        </w:rPr>
      </w:pPr>
      <w:r w:rsidRPr="00DA4B00">
        <w:rPr>
          <w:sz w:val="22"/>
          <w:szCs w:val="22"/>
        </w:rPr>
        <w:t xml:space="preserve">The execution and delivery of this Agreement by such Party does not conflict with any agreement or any provision thereof, or any instrument or understanding, oral or written, to which it is a party or by which it is bound, nor violate any law or regulation of any court, governmental body or administrative or other agency having jurisdiction over such Party. </w:t>
      </w:r>
    </w:p>
    <w:p w14:paraId="3AA27378" w14:textId="4091F18B" w:rsidR="00695513" w:rsidRPr="00DA4B00" w:rsidRDefault="00902112" w:rsidP="00695513">
      <w:pPr>
        <w:pStyle w:val="SFParasubclause1"/>
        <w:tabs>
          <w:tab w:val="left" w:pos="0"/>
          <w:tab w:val="left" w:pos="360"/>
        </w:tabs>
        <w:ind w:left="0" w:firstLine="990"/>
        <w:jc w:val="both"/>
        <w:rPr>
          <w:sz w:val="22"/>
          <w:szCs w:val="22"/>
        </w:rPr>
      </w:pPr>
      <w:bookmarkStart w:id="14" w:name="_Ref17738560"/>
      <w:r w:rsidRPr="00DA4B00">
        <w:rPr>
          <w:sz w:val="22"/>
          <w:szCs w:val="22"/>
          <w:u w:val="single"/>
        </w:rPr>
        <w:t>Warranty</w:t>
      </w:r>
      <w:r w:rsidRPr="00DA4B00">
        <w:rPr>
          <w:sz w:val="22"/>
          <w:szCs w:val="22"/>
        </w:rPr>
        <w:t>. Promethium warrants that</w:t>
      </w:r>
      <w:r w:rsidR="00E40120">
        <w:rPr>
          <w:sz w:val="22"/>
          <w:szCs w:val="22"/>
        </w:rPr>
        <w:t>: (i</w:t>
      </w:r>
      <w:proofErr w:type="gramStart"/>
      <w:r w:rsidR="00E40120">
        <w:rPr>
          <w:sz w:val="22"/>
          <w:szCs w:val="22"/>
        </w:rPr>
        <w:t xml:space="preserve">) </w:t>
      </w:r>
      <w:r w:rsidRPr="00DA4B00">
        <w:rPr>
          <w:sz w:val="22"/>
          <w:szCs w:val="22"/>
        </w:rPr>
        <w:t xml:space="preserve"> </w:t>
      </w:r>
      <w:r w:rsidR="00070DFF">
        <w:rPr>
          <w:sz w:val="22"/>
          <w:szCs w:val="22"/>
        </w:rPr>
        <w:t>the</w:t>
      </w:r>
      <w:proofErr w:type="gramEnd"/>
      <w:r w:rsidR="00070DFF">
        <w:rPr>
          <w:sz w:val="22"/>
          <w:szCs w:val="22"/>
        </w:rPr>
        <w:t xml:space="preserve"> Software </w:t>
      </w:r>
      <w:r w:rsidRPr="00DA4B00">
        <w:rPr>
          <w:sz w:val="22"/>
          <w:szCs w:val="22"/>
        </w:rPr>
        <w:t xml:space="preserve">will substantially conform to the requirements and specifications for such </w:t>
      </w:r>
      <w:r w:rsidR="00070DFF">
        <w:rPr>
          <w:sz w:val="22"/>
          <w:szCs w:val="22"/>
        </w:rPr>
        <w:t xml:space="preserve">Software </w:t>
      </w:r>
      <w:r w:rsidRPr="00DA4B00">
        <w:rPr>
          <w:sz w:val="22"/>
          <w:szCs w:val="22"/>
        </w:rPr>
        <w:t xml:space="preserve">in an applicable </w:t>
      </w:r>
      <w:r w:rsidR="00194235" w:rsidRPr="00DA4B00">
        <w:rPr>
          <w:sz w:val="22"/>
          <w:szCs w:val="22"/>
        </w:rPr>
        <w:t xml:space="preserve">Order Form </w:t>
      </w:r>
      <w:r w:rsidR="00E40120">
        <w:rPr>
          <w:sz w:val="22"/>
          <w:szCs w:val="22"/>
        </w:rPr>
        <w:t xml:space="preserve">and (ii) the Services will be performed in a professional and workmanlike manner in accordance with generally accepted industry standards, in each case </w:t>
      </w:r>
      <w:r w:rsidRPr="00DA4B00">
        <w:rPr>
          <w:sz w:val="22"/>
          <w:szCs w:val="22"/>
        </w:rPr>
        <w:t xml:space="preserve">at </w:t>
      </w:r>
      <w:r w:rsidRPr="00DA4B00">
        <w:rPr>
          <w:sz w:val="22"/>
          <w:szCs w:val="22"/>
        </w:rPr>
        <w:lastRenderedPageBreak/>
        <w:t xml:space="preserve">the time of delivery to Customer. This warranty will be in effect for a period of thirty (30) days from the delivery of any </w:t>
      </w:r>
      <w:r w:rsidR="00E40120">
        <w:rPr>
          <w:sz w:val="22"/>
          <w:szCs w:val="22"/>
        </w:rPr>
        <w:t>Software or Service</w:t>
      </w:r>
      <w:r w:rsidR="00915A49">
        <w:rPr>
          <w:sz w:val="22"/>
          <w:szCs w:val="22"/>
        </w:rPr>
        <w:t>.</w:t>
      </w:r>
      <w:r w:rsidRPr="00DA4B00">
        <w:rPr>
          <w:sz w:val="22"/>
          <w:szCs w:val="22"/>
        </w:rPr>
        <w:t xml:space="preserve"> As Customer’s sole and exclusive remedy and Promethium’s entire liability for any breach of the foregoing warranty, Promethium will, at its sole option and expense, promptly re-perform any Services that fail to meet this limited warranty or refund to Customer the fees paid for the non-conforming </w:t>
      </w:r>
      <w:r w:rsidR="00E40120">
        <w:rPr>
          <w:sz w:val="22"/>
          <w:szCs w:val="22"/>
        </w:rPr>
        <w:t>Software or Services.</w:t>
      </w:r>
    </w:p>
    <w:p w14:paraId="05349BEA" w14:textId="27E348C5" w:rsidR="00695513" w:rsidRPr="00DA4B00" w:rsidRDefault="00902112" w:rsidP="00695513">
      <w:pPr>
        <w:pStyle w:val="SFParasubclause1"/>
        <w:tabs>
          <w:tab w:val="left" w:pos="0"/>
          <w:tab w:val="left" w:pos="360"/>
        </w:tabs>
        <w:ind w:left="0" w:firstLine="990"/>
        <w:jc w:val="both"/>
        <w:rPr>
          <w:sz w:val="22"/>
          <w:szCs w:val="22"/>
        </w:rPr>
      </w:pPr>
      <w:r w:rsidRPr="00DA4B00">
        <w:rPr>
          <w:sz w:val="22"/>
          <w:szCs w:val="22"/>
          <w:u w:val="single"/>
        </w:rPr>
        <w:t>Customer Warranty</w:t>
      </w:r>
      <w:r w:rsidRPr="00DA4B00">
        <w:rPr>
          <w:sz w:val="22"/>
          <w:szCs w:val="22"/>
        </w:rPr>
        <w:t>.  Customer warrants that it will comply with all applicable laws relating to the collection, use, processing, security, and transfer of Customer Data, if any, that it provides to Promethium, including any data that alone or in combination can be used to identify an individual (“</w:t>
      </w:r>
      <w:r w:rsidRPr="00DA4B00">
        <w:rPr>
          <w:b/>
          <w:sz w:val="22"/>
          <w:szCs w:val="22"/>
        </w:rPr>
        <w:t>Personal Data</w:t>
      </w:r>
      <w:r w:rsidRPr="00DA4B00">
        <w:rPr>
          <w:sz w:val="22"/>
          <w:szCs w:val="22"/>
        </w:rPr>
        <w:t xml:space="preserve">”).  To the extent that Customer (and any </w:t>
      </w:r>
      <w:r w:rsidR="00DA4B00">
        <w:rPr>
          <w:sz w:val="22"/>
          <w:szCs w:val="22"/>
        </w:rPr>
        <w:t>Authorized User</w:t>
      </w:r>
      <w:r w:rsidRPr="00DA4B00">
        <w:rPr>
          <w:sz w:val="22"/>
          <w:szCs w:val="22"/>
        </w:rPr>
        <w:t>), through or in connection with the use of the Software, collects, uses, stores, processes, and discloses data, including Personal Data, from any other user or third-party, Customer (and eac</w:t>
      </w:r>
      <w:r w:rsidR="00070DFF">
        <w:rPr>
          <w:sz w:val="22"/>
          <w:szCs w:val="22"/>
        </w:rPr>
        <w:t xml:space="preserve">h </w:t>
      </w:r>
      <w:r w:rsidR="00DA4B00">
        <w:rPr>
          <w:sz w:val="22"/>
          <w:szCs w:val="22"/>
        </w:rPr>
        <w:t>Authorized User</w:t>
      </w:r>
      <w:r w:rsidRPr="00DA4B00">
        <w:rPr>
          <w:sz w:val="22"/>
          <w:szCs w:val="22"/>
        </w:rPr>
        <w:t xml:space="preserve">) hereby warrants that it shall accurately and adequately, and in full compliance with all applicable laws, obtain any necessary consent and </w:t>
      </w:r>
      <w:r w:rsidR="00467F31" w:rsidRPr="00DA4B00">
        <w:rPr>
          <w:sz w:val="22"/>
          <w:szCs w:val="22"/>
        </w:rPr>
        <w:t xml:space="preserve">make any required </w:t>
      </w:r>
      <w:r w:rsidRPr="00DA4B00">
        <w:rPr>
          <w:sz w:val="22"/>
          <w:szCs w:val="22"/>
        </w:rPr>
        <w:t xml:space="preserve">disclosure, either through a privacy policy or otherwise as dictated by applicable laws, </w:t>
      </w:r>
      <w:r w:rsidR="00467F31" w:rsidRPr="00DA4B00">
        <w:rPr>
          <w:sz w:val="22"/>
          <w:szCs w:val="22"/>
        </w:rPr>
        <w:t xml:space="preserve">with respect to </w:t>
      </w:r>
      <w:r w:rsidRPr="00DA4B00">
        <w:rPr>
          <w:sz w:val="22"/>
          <w:szCs w:val="22"/>
        </w:rPr>
        <w:t xml:space="preserve">how Customer (and each Authorized </w:t>
      </w:r>
      <w:r w:rsidR="00DA4B00">
        <w:rPr>
          <w:sz w:val="22"/>
          <w:szCs w:val="22"/>
        </w:rPr>
        <w:t>User</w:t>
      </w:r>
      <w:r w:rsidRPr="00DA4B00">
        <w:rPr>
          <w:sz w:val="22"/>
          <w:szCs w:val="22"/>
        </w:rPr>
        <w:t xml:space="preserve">) collects, uses, stores, processes and discloses data including, where applicable, that third parties may store, use, and process Customer Data while providing products and services to Customer.  </w:t>
      </w:r>
    </w:p>
    <w:p w14:paraId="29E4E943" w14:textId="354E73B1" w:rsidR="00F2484D" w:rsidRPr="00DA4B00" w:rsidRDefault="00F2484D" w:rsidP="00F2484D">
      <w:pPr>
        <w:pStyle w:val="SFParasubclause1"/>
        <w:ind w:left="0" w:firstLine="990"/>
        <w:jc w:val="both"/>
        <w:rPr>
          <w:sz w:val="22"/>
          <w:szCs w:val="22"/>
        </w:rPr>
      </w:pPr>
      <w:r w:rsidRPr="00DA4B00">
        <w:rPr>
          <w:sz w:val="22"/>
          <w:szCs w:val="22"/>
          <w:u w:val="single"/>
        </w:rPr>
        <w:t>Customer Responsibilities</w:t>
      </w:r>
      <w:r w:rsidRPr="00DA4B00">
        <w:rPr>
          <w:sz w:val="22"/>
          <w:szCs w:val="22"/>
        </w:rPr>
        <w:t xml:space="preserve">. Customer will promptly cooperate with and assist Promethium, in order to optimize the Services during their performance.  Customer will make available in a timely manner, at no charge to Promethium, all technical data, computer facilities, programs, files, documentation, test data, sample output, and other information and resources of Customer specified in any applicable </w:t>
      </w:r>
      <w:r w:rsidR="00194235" w:rsidRPr="00DA4B00">
        <w:rPr>
          <w:sz w:val="22"/>
          <w:szCs w:val="22"/>
        </w:rPr>
        <w:t xml:space="preserve">Order Form </w:t>
      </w:r>
      <w:r w:rsidRPr="00DA4B00">
        <w:rPr>
          <w:sz w:val="22"/>
          <w:szCs w:val="22"/>
        </w:rPr>
        <w:t>or otherwise reasonably required by Promethium for the performance of the Services</w:t>
      </w:r>
      <w:r w:rsidR="00915A49">
        <w:rPr>
          <w:sz w:val="22"/>
          <w:szCs w:val="22"/>
        </w:rPr>
        <w:t xml:space="preserve"> or any professional services requested</w:t>
      </w:r>
      <w:r w:rsidRPr="00DA4B00">
        <w:rPr>
          <w:sz w:val="22"/>
          <w:szCs w:val="22"/>
        </w:rPr>
        <w:t xml:space="preserve">.  Customer will be responsible for, and assumes the risk of, any problems or delays resulting from, the content, accuracy, completeness and consistency of all data, materials and information supplied by Customer.  Customer agrees that Promethium is not responsible for delays attributable to Customer and that any delay caused by Customer actions or omissions will automatically extend the time for Promethium’ performance of the Services.  </w:t>
      </w:r>
    </w:p>
    <w:p w14:paraId="4E4E00E7" w14:textId="77777777" w:rsidR="00695513" w:rsidRPr="00DA4B00" w:rsidRDefault="00902112" w:rsidP="00695513">
      <w:pPr>
        <w:pStyle w:val="SFParasubclause1"/>
        <w:tabs>
          <w:tab w:val="left" w:pos="0"/>
          <w:tab w:val="left" w:pos="360"/>
        </w:tabs>
        <w:ind w:left="0" w:firstLine="990"/>
        <w:jc w:val="both"/>
        <w:rPr>
          <w:sz w:val="22"/>
          <w:szCs w:val="22"/>
        </w:rPr>
      </w:pPr>
      <w:r w:rsidRPr="00DA4B00">
        <w:rPr>
          <w:sz w:val="22"/>
          <w:szCs w:val="22"/>
          <w:u w:val="single"/>
        </w:rPr>
        <w:t>DISCLAIMER</w:t>
      </w:r>
      <w:r w:rsidRPr="00DA4B00">
        <w:rPr>
          <w:sz w:val="22"/>
          <w:szCs w:val="22"/>
        </w:rPr>
        <w:t xml:space="preserve">. </w:t>
      </w:r>
    </w:p>
    <w:p w14:paraId="21856DCB" w14:textId="7329B6E3" w:rsidR="00695513" w:rsidRPr="00DA4B00" w:rsidRDefault="00902112" w:rsidP="00695513">
      <w:pPr>
        <w:pStyle w:val="SFParasubclause2"/>
        <w:ind w:left="0" w:firstLine="1710"/>
        <w:jc w:val="both"/>
        <w:rPr>
          <w:sz w:val="22"/>
          <w:szCs w:val="22"/>
        </w:rPr>
      </w:pPr>
      <w:r w:rsidRPr="00DA4B00">
        <w:rPr>
          <w:sz w:val="22"/>
          <w:szCs w:val="22"/>
        </w:rPr>
        <w:t xml:space="preserve">EXCEPT AS </w:t>
      </w:r>
      <w:r w:rsidR="00467F31" w:rsidRPr="00DA4B00">
        <w:rPr>
          <w:sz w:val="22"/>
          <w:szCs w:val="22"/>
        </w:rPr>
        <w:t xml:space="preserve">OTHERWISE </w:t>
      </w:r>
      <w:r w:rsidRPr="00DA4B00">
        <w:rPr>
          <w:sz w:val="22"/>
          <w:szCs w:val="22"/>
        </w:rPr>
        <w:t xml:space="preserve">PROVIDED IN THIS AGREEMENT, THE </w:t>
      </w:r>
      <w:r w:rsidR="00E40120">
        <w:rPr>
          <w:sz w:val="22"/>
          <w:szCs w:val="22"/>
        </w:rPr>
        <w:t>PROMETHIUM TECHNOLOGY</w:t>
      </w:r>
      <w:r w:rsidRPr="00DA4B00">
        <w:rPr>
          <w:sz w:val="22"/>
          <w:szCs w:val="22"/>
        </w:rPr>
        <w:t>, AND ANY OTHER MATERIALS, SOFTWARE, DATA, HARDWARE, EQUIPMENT AND/OR SERVICES PROVIDED OR LICENSED BY PROMETHIUM ARE PROVIDED “AS IS” AND “WITH ALL FAULTS,” AND PROMETHIUM EXPRESSLY DISCLAIMS ALL OTHER WARRANTIES OF ANY KIND OR NATURE, WHETHER EXPRESS, IMPLIED OR STATUTORY INCLUDING, ANY WARRANTIES OF TITLE, NON-INFRINGEMENT, QUALITY, MERCHANTABILITY, FITNESS FOR A PARTICULAR PURPOSE.  PROMETHIUM MAKES NO WARRANTY, AND EXPRESSLY DISCLAIMS ANY WARRANTY, THAT IS BASED ON TRADE USAGE, COURSE OF DEALING OR COURSE OF TRADE.  PROMETHIUM DOES NOT WARRANT THAT THE SERVICES, THE SOFTWARE, SAAS OR ANY OTHER INFORMATION</w:t>
      </w:r>
      <w:r w:rsidR="007D50C2" w:rsidRPr="00DA4B00">
        <w:rPr>
          <w:sz w:val="22"/>
          <w:szCs w:val="22"/>
        </w:rPr>
        <w:t xml:space="preserve"> OR</w:t>
      </w:r>
      <w:r w:rsidRPr="00DA4B00">
        <w:rPr>
          <w:sz w:val="22"/>
          <w:szCs w:val="22"/>
        </w:rPr>
        <w:t xml:space="preserve"> MATERIALS</w:t>
      </w:r>
      <w:r w:rsidR="007D50C2" w:rsidRPr="00DA4B00">
        <w:rPr>
          <w:sz w:val="22"/>
          <w:szCs w:val="22"/>
        </w:rPr>
        <w:t xml:space="preserve"> </w:t>
      </w:r>
      <w:r w:rsidRPr="00DA4B00">
        <w:rPr>
          <w:sz w:val="22"/>
          <w:szCs w:val="22"/>
        </w:rPr>
        <w:t xml:space="preserve">WILL BE UNINTERRUPTED OR ERROR-FREE, OR THAT ALL ERRORS WILL BE CORRECTED.  Customer </w:t>
      </w:r>
      <w:r w:rsidR="00915A49">
        <w:rPr>
          <w:sz w:val="22"/>
          <w:szCs w:val="22"/>
        </w:rPr>
        <w:t>shall</w:t>
      </w:r>
      <w:r w:rsidR="00915A49" w:rsidRPr="00DA4B00">
        <w:rPr>
          <w:sz w:val="22"/>
          <w:szCs w:val="22"/>
        </w:rPr>
        <w:t xml:space="preserve"> </w:t>
      </w:r>
      <w:r w:rsidRPr="00DA4B00">
        <w:rPr>
          <w:sz w:val="22"/>
          <w:szCs w:val="22"/>
        </w:rPr>
        <w:t xml:space="preserve">look only to the manufacturer of </w:t>
      </w:r>
      <w:r w:rsidR="007D50C2" w:rsidRPr="00DA4B00">
        <w:rPr>
          <w:sz w:val="22"/>
          <w:szCs w:val="22"/>
        </w:rPr>
        <w:t xml:space="preserve">any third-party </w:t>
      </w:r>
      <w:r w:rsidRPr="00DA4B00">
        <w:rPr>
          <w:sz w:val="22"/>
          <w:szCs w:val="22"/>
        </w:rPr>
        <w:t>hardware or other equipment</w:t>
      </w:r>
      <w:r w:rsidR="007D50C2" w:rsidRPr="00DA4B00">
        <w:rPr>
          <w:sz w:val="22"/>
          <w:szCs w:val="22"/>
        </w:rPr>
        <w:t xml:space="preserve"> it procures</w:t>
      </w:r>
      <w:r w:rsidRPr="00DA4B00">
        <w:rPr>
          <w:sz w:val="22"/>
          <w:szCs w:val="22"/>
        </w:rPr>
        <w:t>, as applicable, for any claims, problems, demands and issues with or relating to the hardware and other equipment.</w:t>
      </w:r>
      <w:bookmarkEnd w:id="14"/>
      <w:r w:rsidRPr="00DA4B00">
        <w:rPr>
          <w:sz w:val="22"/>
          <w:szCs w:val="22"/>
        </w:rPr>
        <w:t xml:space="preserve"> </w:t>
      </w:r>
    </w:p>
    <w:p w14:paraId="16D1D05A" w14:textId="54FCC245" w:rsidR="00695513" w:rsidRPr="00DA4B00" w:rsidRDefault="00902112" w:rsidP="00695513">
      <w:pPr>
        <w:pStyle w:val="SFParasubclause2"/>
        <w:ind w:left="0" w:firstLine="1710"/>
        <w:jc w:val="both"/>
        <w:rPr>
          <w:sz w:val="22"/>
          <w:szCs w:val="22"/>
        </w:rPr>
      </w:pPr>
      <w:r w:rsidRPr="00DA4B00">
        <w:rPr>
          <w:sz w:val="22"/>
          <w:szCs w:val="22"/>
        </w:rPr>
        <w:t xml:space="preserve"> Promethium will have no responsibility to review information posted by Customer or its </w:t>
      </w:r>
      <w:proofErr w:type="gramStart"/>
      <w:r w:rsidR="00070DFF">
        <w:rPr>
          <w:sz w:val="22"/>
          <w:szCs w:val="22"/>
        </w:rPr>
        <w:t xml:space="preserve">Authorized </w:t>
      </w:r>
      <w:r w:rsidR="00DA4B00">
        <w:rPr>
          <w:sz w:val="22"/>
          <w:szCs w:val="22"/>
        </w:rPr>
        <w:t xml:space="preserve"> User</w:t>
      </w:r>
      <w:r w:rsidRPr="00DA4B00">
        <w:rPr>
          <w:sz w:val="22"/>
          <w:szCs w:val="22"/>
        </w:rPr>
        <w:t>s</w:t>
      </w:r>
      <w:proofErr w:type="gramEnd"/>
      <w:r w:rsidRPr="00DA4B00">
        <w:rPr>
          <w:sz w:val="22"/>
          <w:szCs w:val="22"/>
        </w:rPr>
        <w:t xml:space="preserve">, or for any data processing instructions it undertakes at the direction of Customer.  Promethium will have no liability as to the accuracy of any content posted by Customer or its </w:t>
      </w:r>
      <w:proofErr w:type="gramStart"/>
      <w:r w:rsidR="00070DFF">
        <w:rPr>
          <w:sz w:val="22"/>
          <w:szCs w:val="22"/>
        </w:rPr>
        <w:t xml:space="preserve">Authorized </w:t>
      </w:r>
      <w:r w:rsidR="00DA4B00">
        <w:rPr>
          <w:sz w:val="22"/>
          <w:szCs w:val="22"/>
        </w:rPr>
        <w:t xml:space="preserve"> User</w:t>
      </w:r>
      <w:r w:rsidRPr="00DA4B00">
        <w:rPr>
          <w:sz w:val="22"/>
          <w:szCs w:val="22"/>
        </w:rPr>
        <w:t>s</w:t>
      </w:r>
      <w:proofErr w:type="gramEnd"/>
      <w:r w:rsidRPr="00DA4B00">
        <w:rPr>
          <w:sz w:val="22"/>
          <w:szCs w:val="22"/>
        </w:rPr>
        <w:t xml:space="preserve">.  CUSTOMER </w:t>
      </w:r>
      <w:r w:rsidR="007D50C2" w:rsidRPr="00DA4B00">
        <w:rPr>
          <w:sz w:val="22"/>
          <w:szCs w:val="22"/>
        </w:rPr>
        <w:t>ACKNOWLEDGES THAT IT</w:t>
      </w:r>
      <w:r w:rsidRPr="00DA4B00">
        <w:rPr>
          <w:sz w:val="22"/>
          <w:szCs w:val="22"/>
        </w:rPr>
        <w:t xml:space="preserve"> IS SOLELY RESPONSIBLE FOR ANY CUSTOMER DATA THAT CUSTOMER CHOOSES TO MAKE PUBLIC OR AVAILABLE TO THIRD PARTIES OR THAT IT INSTRUCTS PROMETHIUM TO </w:t>
      </w:r>
      <w:r w:rsidR="00892194" w:rsidRPr="00DA4B00">
        <w:rPr>
          <w:sz w:val="22"/>
          <w:szCs w:val="22"/>
        </w:rPr>
        <w:t xml:space="preserve">PROCESS OR </w:t>
      </w:r>
      <w:r w:rsidRPr="00DA4B00">
        <w:rPr>
          <w:sz w:val="22"/>
          <w:szCs w:val="22"/>
        </w:rPr>
        <w:t>MAKE AVAILABLE TO THIRD PARTIES, INCLUDING FOR ENSURING SUCH DATA HAS BEEN COLLECTED, USED, TRANSFERRED AND DISCLOSED IN FULL COMPLIANCE WITH ALL APPLICABLE LAWS AND CUSTOMER’S PRIVACY POLICY AND/OR OTHER DISCLOSURES RELATING TO THE COLLECTION, USE, TRANSFER, SECURITY AND DISCLOSURE OF CUSTOMER DATA. CUSTOMER HEREBY RELEASES PROMETHIUM FROM ALL LIABILITY RELATED TO SUCH DISCLOSURES.</w:t>
      </w:r>
    </w:p>
    <w:p w14:paraId="0A32CABD" w14:textId="77777777" w:rsidR="00695513" w:rsidRPr="00DA4B00" w:rsidRDefault="00902112" w:rsidP="00695513">
      <w:pPr>
        <w:pStyle w:val="SFPara-Clause"/>
        <w:jc w:val="both"/>
        <w:rPr>
          <w:rStyle w:val="Title-Clause"/>
          <w:sz w:val="22"/>
          <w:szCs w:val="22"/>
          <w:u w:val="none"/>
        </w:rPr>
      </w:pPr>
      <w:bookmarkStart w:id="15" w:name="_Ref17736102"/>
      <w:r w:rsidRPr="00DA4B00">
        <w:rPr>
          <w:rStyle w:val="Title-Clause"/>
          <w:b/>
          <w:sz w:val="22"/>
          <w:szCs w:val="22"/>
          <w:u w:val="none"/>
        </w:rPr>
        <w:lastRenderedPageBreak/>
        <w:t>INDEMNIFICATION</w:t>
      </w:r>
      <w:r w:rsidRPr="00DA4B00">
        <w:rPr>
          <w:rStyle w:val="Title-Clause"/>
          <w:sz w:val="22"/>
          <w:szCs w:val="22"/>
          <w:u w:val="none"/>
        </w:rPr>
        <w:t>.</w:t>
      </w:r>
      <w:bookmarkEnd w:id="15"/>
      <w:r w:rsidRPr="00DA4B00">
        <w:rPr>
          <w:rStyle w:val="Title-Clause"/>
          <w:sz w:val="22"/>
          <w:szCs w:val="22"/>
          <w:u w:val="none"/>
        </w:rPr>
        <w:t xml:space="preserve">  </w:t>
      </w:r>
    </w:p>
    <w:p w14:paraId="5998776C" w14:textId="3DFEAC24" w:rsidR="00695513" w:rsidRPr="00DA4B00" w:rsidRDefault="00902112" w:rsidP="00695513">
      <w:pPr>
        <w:pStyle w:val="SFParasubclause1"/>
        <w:ind w:left="0" w:firstLine="990"/>
        <w:jc w:val="both"/>
        <w:rPr>
          <w:sz w:val="22"/>
          <w:szCs w:val="22"/>
        </w:rPr>
      </w:pPr>
      <w:bookmarkStart w:id="16" w:name="_Ref29371272"/>
      <w:bookmarkStart w:id="17" w:name="_Ref512601168"/>
      <w:bookmarkStart w:id="18" w:name="a000079"/>
      <w:bookmarkEnd w:id="13"/>
      <w:r w:rsidRPr="00DA4B00">
        <w:rPr>
          <w:sz w:val="22"/>
          <w:szCs w:val="22"/>
          <w:u w:val="single"/>
        </w:rPr>
        <w:t>Promethium Indemnification</w:t>
      </w:r>
      <w:r w:rsidRPr="00DA4B00">
        <w:rPr>
          <w:sz w:val="22"/>
          <w:szCs w:val="22"/>
        </w:rPr>
        <w:t xml:space="preserve">. Subject to Section </w:t>
      </w:r>
      <w:r w:rsidRPr="00DA4B00">
        <w:rPr>
          <w:sz w:val="22"/>
          <w:szCs w:val="22"/>
        </w:rPr>
        <w:fldChar w:fldCharType="begin"/>
      </w:r>
      <w:r w:rsidRPr="00DA4B00">
        <w:rPr>
          <w:sz w:val="22"/>
          <w:szCs w:val="22"/>
        </w:rPr>
        <w:instrText xml:space="preserve"> REF _Ref512601186 \w \h  \* MERGEFORMAT </w:instrText>
      </w:r>
      <w:r w:rsidRPr="00DA4B00">
        <w:rPr>
          <w:sz w:val="22"/>
          <w:szCs w:val="22"/>
        </w:rPr>
      </w:r>
      <w:r w:rsidRPr="00DA4B00">
        <w:rPr>
          <w:sz w:val="22"/>
          <w:szCs w:val="22"/>
        </w:rPr>
        <w:fldChar w:fldCharType="separate"/>
      </w:r>
      <w:r w:rsidR="00977B4E" w:rsidRPr="00DA4B00">
        <w:rPr>
          <w:sz w:val="22"/>
          <w:szCs w:val="22"/>
        </w:rPr>
        <w:t>7(c)</w:t>
      </w:r>
      <w:r w:rsidRPr="00DA4B00">
        <w:rPr>
          <w:sz w:val="22"/>
          <w:szCs w:val="22"/>
        </w:rPr>
        <w:fldChar w:fldCharType="end"/>
      </w:r>
      <w:r w:rsidRPr="00DA4B00">
        <w:rPr>
          <w:sz w:val="22"/>
          <w:szCs w:val="22"/>
        </w:rPr>
        <w:t>, Promethium will defend, indemnify and hold Customer and its Affiliates (together with their respective officers, directors, employees and agents) (the “</w:t>
      </w:r>
      <w:r w:rsidRPr="00DA4B00">
        <w:rPr>
          <w:b/>
          <w:sz w:val="22"/>
          <w:szCs w:val="22"/>
        </w:rPr>
        <w:t>Customer Indemnified Parties</w:t>
      </w:r>
      <w:r w:rsidRPr="00DA4B00">
        <w:rPr>
          <w:sz w:val="22"/>
          <w:szCs w:val="22"/>
        </w:rPr>
        <w:t>”) harmless from and against any and all damages, losses, liabilities and expenses (including reasonable attorneys’ fees) (“</w:t>
      </w:r>
      <w:r w:rsidRPr="00DA4B00">
        <w:rPr>
          <w:b/>
          <w:sz w:val="22"/>
          <w:szCs w:val="22"/>
        </w:rPr>
        <w:t>Damages</w:t>
      </w:r>
      <w:r w:rsidRPr="00DA4B00">
        <w:rPr>
          <w:sz w:val="22"/>
          <w:szCs w:val="22"/>
        </w:rPr>
        <w:t>”) arising from any claim by a third party to the extent arising from Promethium’s (or any of its Affiliates’) fraud or intentional misconduct in the performance of the Services under this Agreement</w:t>
      </w:r>
      <w:r w:rsidR="004D3E52">
        <w:rPr>
          <w:sz w:val="22"/>
          <w:szCs w:val="22"/>
        </w:rPr>
        <w:t xml:space="preserve">, </w:t>
      </w:r>
      <w:r w:rsidRPr="00DA4B00">
        <w:rPr>
          <w:sz w:val="22"/>
          <w:szCs w:val="22"/>
        </w:rPr>
        <w:t xml:space="preserve">or alleging that the Software or </w:t>
      </w:r>
      <w:r w:rsidR="00750BE8">
        <w:rPr>
          <w:sz w:val="22"/>
          <w:szCs w:val="22"/>
        </w:rPr>
        <w:t>Services</w:t>
      </w:r>
      <w:r w:rsidRPr="00DA4B00">
        <w:rPr>
          <w:sz w:val="22"/>
          <w:szCs w:val="22"/>
        </w:rPr>
        <w:t xml:space="preserve"> infringe, misappropriate or otherwise violate any Intellectual Property Rights of a third party except to the extent such underlying third party claim </w:t>
      </w:r>
      <w:proofErr w:type="spellStart"/>
      <w:r w:rsidRPr="00DA4B00">
        <w:rPr>
          <w:sz w:val="22"/>
          <w:szCs w:val="22"/>
        </w:rPr>
        <w:t>or</w:t>
      </w:r>
      <w:proofErr w:type="spellEnd"/>
      <w:r w:rsidRPr="00DA4B00">
        <w:rPr>
          <w:sz w:val="22"/>
          <w:szCs w:val="22"/>
        </w:rPr>
        <w:t xml:space="preserve"> Damages arise from or as a result of (A) any use of Software or </w:t>
      </w:r>
      <w:r w:rsidR="00750BE8">
        <w:rPr>
          <w:sz w:val="22"/>
          <w:szCs w:val="22"/>
        </w:rPr>
        <w:t>Services</w:t>
      </w:r>
      <w:r w:rsidRPr="00DA4B00">
        <w:rPr>
          <w:sz w:val="22"/>
          <w:szCs w:val="22"/>
        </w:rPr>
        <w:t xml:space="preserve"> by or on behalf of Customer that is not authorized under this Agreement</w:t>
      </w:r>
      <w:r w:rsidR="00892194" w:rsidRPr="00DA4B00">
        <w:rPr>
          <w:sz w:val="22"/>
          <w:szCs w:val="22"/>
        </w:rPr>
        <w:t xml:space="preserve"> or done pursuant to Promethium’s written instructions</w:t>
      </w:r>
      <w:r w:rsidRPr="00DA4B00">
        <w:rPr>
          <w:sz w:val="22"/>
          <w:szCs w:val="22"/>
        </w:rPr>
        <w:t xml:space="preserve">, (B) modification of any Software or </w:t>
      </w:r>
      <w:r w:rsidR="00750BE8">
        <w:rPr>
          <w:sz w:val="22"/>
          <w:szCs w:val="22"/>
        </w:rPr>
        <w:t>Services</w:t>
      </w:r>
      <w:r w:rsidRPr="00DA4B00">
        <w:rPr>
          <w:sz w:val="22"/>
          <w:szCs w:val="22"/>
        </w:rPr>
        <w:t xml:space="preserve"> by any Person other than Promethium, (C) the combination, operation or use of any of the Software or </w:t>
      </w:r>
      <w:r w:rsidR="00750BE8">
        <w:rPr>
          <w:sz w:val="22"/>
          <w:szCs w:val="22"/>
        </w:rPr>
        <w:t>Services</w:t>
      </w:r>
      <w:r w:rsidRPr="00DA4B00">
        <w:rPr>
          <w:sz w:val="22"/>
          <w:szCs w:val="22"/>
        </w:rPr>
        <w:t xml:space="preserve"> with any other software, hardware, data or technology not provided by Promethium, (D) any Customer </w:t>
      </w:r>
      <w:r w:rsidR="00BC42ED">
        <w:rPr>
          <w:sz w:val="22"/>
          <w:szCs w:val="22"/>
        </w:rPr>
        <w:t>Data</w:t>
      </w:r>
      <w:r w:rsidRPr="00DA4B00">
        <w:rPr>
          <w:sz w:val="22"/>
          <w:szCs w:val="22"/>
        </w:rPr>
        <w:t xml:space="preserve">, (E) any changes made to Software or </w:t>
      </w:r>
      <w:r w:rsidR="00750BE8">
        <w:rPr>
          <w:sz w:val="22"/>
          <w:szCs w:val="22"/>
        </w:rPr>
        <w:t>Services</w:t>
      </w:r>
      <w:r w:rsidRPr="00DA4B00">
        <w:rPr>
          <w:sz w:val="22"/>
          <w:szCs w:val="22"/>
        </w:rPr>
        <w:t xml:space="preserve"> created by Promethium in compliance with specifications or instructions provided by Customer, or (</w:t>
      </w:r>
      <w:r w:rsidR="00892194" w:rsidRPr="00DA4B00">
        <w:rPr>
          <w:sz w:val="22"/>
          <w:szCs w:val="22"/>
        </w:rPr>
        <w:t>F</w:t>
      </w:r>
      <w:r w:rsidRPr="00DA4B00">
        <w:rPr>
          <w:sz w:val="22"/>
          <w:szCs w:val="22"/>
        </w:rPr>
        <w:t>) failure to install the latest updated version of Software as directed by Promethium.</w:t>
      </w:r>
      <w:bookmarkEnd w:id="16"/>
      <w:r w:rsidRPr="00DA4B00">
        <w:rPr>
          <w:sz w:val="22"/>
          <w:szCs w:val="22"/>
        </w:rPr>
        <w:t xml:space="preserve">  </w:t>
      </w:r>
      <w:bookmarkEnd w:id="17"/>
    </w:p>
    <w:p w14:paraId="492A3E01" w14:textId="62D08E46" w:rsidR="00695513" w:rsidRPr="00DA4B00" w:rsidRDefault="00902112" w:rsidP="00695513">
      <w:pPr>
        <w:pStyle w:val="SFParasubclause1"/>
        <w:ind w:left="0" w:firstLine="990"/>
        <w:jc w:val="both"/>
        <w:rPr>
          <w:sz w:val="22"/>
          <w:szCs w:val="22"/>
          <w:u w:val="single"/>
        </w:rPr>
      </w:pPr>
      <w:bookmarkStart w:id="19" w:name="_Ref512601237"/>
      <w:bookmarkStart w:id="20" w:name="_Ref29371274"/>
      <w:r w:rsidRPr="00DA4B00">
        <w:rPr>
          <w:sz w:val="22"/>
          <w:szCs w:val="22"/>
          <w:u w:val="single"/>
        </w:rPr>
        <w:t>Customer Indemnification</w:t>
      </w:r>
      <w:r w:rsidRPr="00DA4B00">
        <w:rPr>
          <w:sz w:val="22"/>
          <w:szCs w:val="22"/>
        </w:rPr>
        <w:t xml:space="preserve">. Subject to Section </w:t>
      </w:r>
      <w:r w:rsidRPr="00DA4B00">
        <w:rPr>
          <w:sz w:val="22"/>
          <w:szCs w:val="22"/>
        </w:rPr>
        <w:fldChar w:fldCharType="begin"/>
      </w:r>
      <w:r w:rsidRPr="00DA4B00">
        <w:rPr>
          <w:sz w:val="22"/>
          <w:szCs w:val="22"/>
        </w:rPr>
        <w:instrText xml:space="preserve"> REF _Ref512601186 \w \h </w:instrText>
      </w:r>
      <w:r w:rsidR="008D6763" w:rsidRPr="00DA4B00">
        <w:rPr>
          <w:sz w:val="22"/>
          <w:szCs w:val="22"/>
        </w:rPr>
        <w:instrText xml:space="preserve"> \* MERGEFORMAT </w:instrText>
      </w:r>
      <w:r w:rsidRPr="00DA4B00">
        <w:rPr>
          <w:sz w:val="22"/>
          <w:szCs w:val="22"/>
        </w:rPr>
      </w:r>
      <w:r w:rsidRPr="00DA4B00">
        <w:rPr>
          <w:sz w:val="22"/>
          <w:szCs w:val="22"/>
        </w:rPr>
        <w:fldChar w:fldCharType="separate"/>
      </w:r>
      <w:r w:rsidR="00977B4E" w:rsidRPr="00DA4B00">
        <w:rPr>
          <w:sz w:val="22"/>
          <w:szCs w:val="22"/>
        </w:rPr>
        <w:t>7(c)</w:t>
      </w:r>
      <w:r w:rsidRPr="00DA4B00">
        <w:rPr>
          <w:sz w:val="22"/>
          <w:szCs w:val="22"/>
        </w:rPr>
        <w:fldChar w:fldCharType="end"/>
      </w:r>
      <w:r w:rsidRPr="00DA4B00">
        <w:rPr>
          <w:sz w:val="22"/>
          <w:szCs w:val="22"/>
        </w:rPr>
        <w:t>, Customer will defend, indemnify and hold Promethium and its Affiliates (together with their respective officers, directors, employees and agents) (the “</w:t>
      </w:r>
      <w:r w:rsidRPr="00DA4B00">
        <w:rPr>
          <w:b/>
          <w:sz w:val="22"/>
          <w:szCs w:val="22"/>
        </w:rPr>
        <w:t>Promethium Indemnified Parties</w:t>
      </w:r>
      <w:r w:rsidRPr="00DA4B00">
        <w:rPr>
          <w:sz w:val="22"/>
          <w:szCs w:val="22"/>
        </w:rPr>
        <w:t xml:space="preserve">”) harmless from any and all Damages arising from any claim by a third party to the extent arising from (i) Customer’s or any of its Affiliates’ fraud or intentional misconduct in connection with the receipt of the Services under this Agreement; or (ii) </w:t>
      </w:r>
      <w:bookmarkEnd w:id="19"/>
      <w:r w:rsidRPr="00DA4B00">
        <w:rPr>
          <w:sz w:val="22"/>
          <w:szCs w:val="22"/>
        </w:rPr>
        <w:t xml:space="preserve">Promethium’s use and receipt of Customer </w:t>
      </w:r>
      <w:r w:rsidR="00BC42ED">
        <w:rPr>
          <w:sz w:val="22"/>
          <w:szCs w:val="22"/>
        </w:rPr>
        <w:t>Data</w:t>
      </w:r>
      <w:r w:rsidR="00BC42ED" w:rsidRPr="00DA4B00">
        <w:rPr>
          <w:sz w:val="22"/>
          <w:szCs w:val="22"/>
        </w:rPr>
        <w:t xml:space="preserve"> </w:t>
      </w:r>
      <w:r w:rsidRPr="00DA4B00">
        <w:rPr>
          <w:sz w:val="22"/>
          <w:szCs w:val="22"/>
        </w:rPr>
        <w:t>in accordance with the Agreement.</w:t>
      </w:r>
      <w:bookmarkEnd w:id="20"/>
    </w:p>
    <w:p w14:paraId="412B85A6" w14:textId="77777777" w:rsidR="00695513" w:rsidRPr="00DA4B00" w:rsidRDefault="00902112" w:rsidP="00695513">
      <w:pPr>
        <w:pStyle w:val="SFParasubclause1"/>
        <w:ind w:left="0" w:firstLine="990"/>
        <w:jc w:val="both"/>
        <w:rPr>
          <w:sz w:val="22"/>
          <w:szCs w:val="22"/>
        </w:rPr>
      </w:pPr>
      <w:bookmarkStart w:id="21" w:name="_Ref512601186"/>
      <w:r w:rsidRPr="00DA4B00">
        <w:rPr>
          <w:sz w:val="22"/>
          <w:szCs w:val="22"/>
          <w:u w:val="single"/>
        </w:rPr>
        <w:t>Indemnification Procedures</w:t>
      </w:r>
      <w:r w:rsidRPr="00DA4B00">
        <w:rPr>
          <w:sz w:val="22"/>
          <w:szCs w:val="22"/>
        </w:rPr>
        <w:t>.</w:t>
      </w:r>
      <w:bookmarkEnd w:id="21"/>
      <w:r w:rsidRPr="00DA4B00">
        <w:rPr>
          <w:sz w:val="22"/>
          <w:szCs w:val="22"/>
        </w:rPr>
        <w:t xml:space="preserve">  </w:t>
      </w:r>
    </w:p>
    <w:p w14:paraId="3DB3078C" w14:textId="17D658B7" w:rsidR="00695513" w:rsidRPr="00DA4B00" w:rsidRDefault="00902112" w:rsidP="00695513">
      <w:pPr>
        <w:pStyle w:val="SFParasubclause2"/>
        <w:ind w:left="0" w:firstLine="1800"/>
        <w:jc w:val="both"/>
        <w:rPr>
          <w:sz w:val="22"/>
          <w:szCs w:val="22"/>
        </w:rPr>
      </w:pPr>
      <w:bookmarkStart w:id="22" w:name="_Ref11753065"/>
      <w:r w:rsidRPr="00DA4B00">
        <w:rPr>
          <w:sz w:val="22"/>
          <w:szCs w:val="22"/>
        </w:rPr>
        <w:t xml:space="preserve">The Party seeking indemnification under ‎Sections </w:t>
      </w:r>
      <w:r w:rsidRPr="00DA4B00">
        <w:rPr>
          <w:sz w:val="22"/>
          <w:szCs w:val="22"/>
        </w:rPr>
        <w:fldChar w:fldCharType="begin"/>
      </w:r>
      <w:r w:rsidRPr="00DA4B00">
        <w:rPr>
          <w:sz w:val="22"/>
          <w:szCs w:val="22"/>
        </w:rPr>
        <w:instrText xml:space="preserve"> REF _Ref29371272 \w \h </w:instrText>
      </w:r>
      <w:r w:rsidR="008D6763" w:rsidRPr="00DA4B00">
        <w:rPr>
          <w:sz w:val="22"/>
          <w:szCs w:val="22"/>
        </w:rPr>
        <w:instrText xml:space="preserve"> \* MERGEFORMAT </w:instrText>
      </w:r>
      <w:r w:rsidRPr="00DA4B00">
        <w:rPr>
          <w:sz w:val="22"/>
          <w:szCs w:val="22"/>
        </w:rPr>
      </w:r>
      <w:r w:rsidRPr="00DA4B00">
        <w:rPr>
          <w:sz w:val="22"/>
          <w:szCs w:val="22"/>
        </w:rPr>
        <w:fldChar w:fldCharType="separate"/>
      </w:r>
      <w:r w:rsidR="00977B4E" w:rsidRPr="00DA4B00">
        <w:rPr>
          <w:sz w:val="22"/>
          <w:szCs w:val="22"/>
        </w:rPr>
        <w:t>7(a)</w:t>
      </w:r>
      <w:r w:rsidRPr="00DA4B00">
        <w:rPr>
          <w:sz w:val="22"/>
          <w:szCs w:val="22"/>
        </w:rPr>
        <w:fldChar w:fldCharType="end"/>
      </w:r>
      <w:r w:rsidRPr="00DA4B00">
        <w:rPr>
          <w:sz w:val="22"/>
          <w:szCs w:val="22"/>
        </w:rPr>
        <w:t xml:space="preserve"> or </w:t>
      </w:r>
      <w:r w:rsidRPr="00DA4B00">
        <w:rPr>
          <w:sz w:val="22"/>
          <w:szCs w:val="22"/>
        </w:rPr>
        <w:fldChar w:fldCharType="begin"/>
      </w:r>
      <w:r w:rsidRPr="00DA4B00">
        <w:rPr>
          <w:sz w:val="22"/>
          <w:szCs w:val="22"/>
        </w:rPr>
        <w:instrText xml:space="preserve"> REF _Ref29371274 \w \h </w:instrText>
      </w:r>
      <w:r w:rsidR="008D6763" w:rsidRPr="00DA4B00">
        <w:rPr>
          <w:sz w:val="22"/>
          <w:szCs w:val="22"/>
        </w:rPr>
        <w:instrText xml:space="preserve"> \* MERGEFORMAT </w:instrText>
      </w:r>
      <w:r w:rsidRPr="00DA4B00">
        <w:rPr>
          <w:sz w:val="22"/>
          <w:szCs w:val="22"/>
        </w:rPr>
      </w:r>
      <w:r w:rsidRPr="00DA4B00">
        <w:rPr>
          <w:sz w:val="22"/>
          <w:szCs w:val="22"/>
        </w:rPr>
        <w:fldChar w:fldCharType="separate"/>
      </w:r>
      <w:r w:rsidR="00977B4E" w:rsidRPr="00DA4B00">
        <w:rPr>
          <w:sz w:val="22"/>
          <w:szCs w:val="22"/>
        </w:rPr>
        <w:t>7(b)</w:t>
      </w:r>
      <w:r w:rsidRPr="00DA4B00">
        <w:rPr>
          <w:sz w:val="22"/>
          <w:szCs w:val="22"/>
        </w:rPr>
        <w:fldChar w:fldCharType="end"/>
      </w:r>
      <w:r w:rsidRPr="00DA4B00">
        <w:rPr>
          <w:sz w:val="22"/>
          <w:szCs w:val="22"/>
        </w:rPr>
        <w:t>, as applicable, (the “</w:t>
      </w:r>
      <w:r w:rsidRPr="00DA4B00">
        <w:rPr>
          <w:b/>
          <w:sz w:val="22"/>
          <w:szCs w:val="22"/>
        </w:rPr>
        <w:t>Indemnified</w:t>
      </w:r>
      <w:r w:rsidRPr="00DA4B00">
        <w:rPr>
          <w:b/>
          <w:i/>
          <w:sz w:val="22"/>
          <w:szCs w:val="22"/>
        </w:rPr>
        <w:t xml:space="preserve"> </w:t>
      </w:r>
      <w:r w:rsidRPr="00DA4B00">
        <w:rPr>
          <w:b/>
          <w:sz w:val="22"/>
          <w:szCs w:val="22"/>
        </w:rPr>
        <w:t>Party</w:t>
      </w:r>
      <w:r w:rsidRPr="00DA4B00">
        <w:rPr>
          <w:sz w:val="22"/>
          <w:szCs w:val="22"/>
        </w:rPr>
        <w:t>”) will give prompt notice in writing to the Party against whom indemnity is sought (the “</w:t>
      </w:r>
      <w:r w:rsidRPr="00DA4B00">
        <w:rPr>
          <w:b/>
          <w:sz w:val="22"/>
          <w:szCs w:val="22"/>
        </w:rPr>
        <w:t>Indemnifying Party</w:t>
      </w:r>
      <w:r w:rsidRPr="00DA4B00">
        <w:rPr>
          <w:sz w:val="22"/>
          <w:szCs w:val="22"/>
        </w:rPr>
        <w:t>”) of the assertion of any claim or the commencement of any action by any third party (“</w:t>
      </w:r>
      <w:r w:rsidRPr="00DA4B00">
        <w:rPr>
          <w:b/>
          <w:sz w:val="22"/>
          <w:szCs w:val="22"/>
        </w:rPr>
        <w:t>Third Party Claim</w:t>
      </w:r>
      <w:r w:rsidRPr="00DA4B00">
        <w:rPr>
          <w:sz w:val="22"/>
          <w:szCs w:val="22"/>
        </w:rPr>
        <w:t>”) in respect of which indemnity may be sought under such Section.  Such notice will set forth in reasonable detail such Third Party Claim and the basis for indemnification (taking into account the information then available to the Indemnified Party).  The failure to so notify the Indemnifying Party will not relieve the Indemnifying Party of its obligations hereunder, except to the extent such failure has actually and materially prejudiced the Indemnifying Party.</w:t>
      </w:r>
      <w:bookmarkEnd w:id="22"/>
      <w:r w:rsidRPr="00DA4B00">
        <w:rPr>
          <w:sz w:val="22"/>
          <w:szCs w:val="22"/>
        </w:rPr>
        <w:t xml:space="preserve"> </w:t>
      </w:r>
    </w:p>
    <w:p w14:paraId="18356253" w14:textId="2E471833" w:rsidR="00695513" w:rsidRPr="00DA4B00" w:rsidRDefault="00902112" w:rsidP="00695513">
      <w:pPr>
        <w:pStyle w:val="SFParasubclause2"/>
        <w:ind w:left="0" w:firstLine="1800"/>
        <w:jc w:val="both"/>
        <w:rPr>
          <w:sz w:val="22"/>
          <w:szCs w:val="22"/>
        </w:rPr>
      </w:pPr>
      <w:bookmarkStart w:id="23" w:name="_Ref11753052"/>
      <w:r w:rsidRPr="00DA4B00">
        <w:rPr>
          <w:sz w:val="22"/>
          <w:szCs w:val="22"/>
        </w:rPr>
        <w:t xml:space="preserve">The Indemnifying Party will be entitled to participate in the defense of any Third Party Claim and, subject to the limitations set forth in this Section, will be entitled to control and appoint lead counsel for such defense, in each case at its own expense; provided that prior to assuming control of such defense, the Indemnifying Party must acknowledge in writing that it would have an indemnity obligation for the Damages resulting from such Third Party Claim as provided under this ‎Section </w:t>
      </w:r>
      <w:r w:rsidRPr="00DA4B00">
        <w:rPr>
          <w:sz w:val="22"/>
          <w:szCs w:val="22"/>
        </w:rPr>
        <w:fldChar w:fldCharType="begin"/>
      </w:r>
      <w:r w:rsidRPr="00DA4B00">
        <w:rPr>
          <w:sz w:val="22"/>
          <w:szCs w:val="22"/>
        </w:rPr>
        <w:instrText xml:space="preserve"> REF _Ref17736102 \w \h  \* MERGEFORMAT </w:instrText>
      </w:r>
      <w:r w:rsidRPr="00DA4B00">
        <w:rPr>
          <w:sz w:val="22"/>
          <w:szCs w:val="22"/>
        </w:rPr>
      </w:r>
      <w:r w:rsidRPr="00DA4B00">
        <w:rPr>
          <w:sz w:val="22"/>
          <w:szCs w:val="22"/>
        </w:rPr>
        <w:fldChar w:fldCharType="separate"/>
      </w:r>
      <w:r w:rsidR="00977B4E" w:rsidRPr="00DA4B00">
        <w:rPr>
          <w:sz w:val="22"/>
          <w:szCs w:val="22"/>
        </w:rPr>
        <w:t>7</w:t>
      </w:r>
      <w:r w:rsidRPr="00DA4B00">
        <w:rPr>
          <w:sz w:val="22"/>
          <w:szCs w:val="22"/>
        </w:rPr>
        <w:fldChar w:fldCharType="end"/>
      </w:r>
      <w:r w:rsidRPr="00DA4B00">
        <w:rPr>
          <w:sz w:val="22"/>
          <w:szCs w:val="22"/>
        </w:rPr>
        <w:t>.</w:t>
      </w:r>
      <w:bookmarkEnd w:id="23"/>
    </w:p>
    <w:p w14:paraId="5309C32C" w14:textId="2F75AEFC" w:rsidR="00695513" w:rsidRPr="00DA4B00" w:rsidRDefault="00902112" w:rsidP="00695513">
      <w:pPr>
        <w:pStyle w:val="SFParasubclause2"/>
        <w:ind w:left="0" w:firstLine="1800"/>
        <w:jc w:val="both"/>
        <w:rPr>
          <w:sz w:val="22"/>
          <w:szCs w:val="22"/>
        </w:rPr>
      </w:pPr>
      <w:r w:rsidRPr="00DA4B00">
        <w:rPr>
          <w:sz w:val="22"/>
          <w:szCs w:val="22"/>
        </w:rPr>
        <w:t xml:space="preserve">The Indemnifying Party will not be entitled to assume or maintain control of the defense of any Third Party Claim if (A) the Indemnifying Party does not </w:t>
      </w:r>
      <w:r w:rsidR="00A40AC7" w:rsidRPr="00DA4B00">
        <w:rPr>
          <w:sz w:val="22"/>
          <w:szCs w:val="22"/>
        </w:rPr>
        <w:t xml:space="preserve">timely </w:t>
      </w:r>
      <w:r w:rsidRPr="00DA4B00">
        <w:rPr>
          <w:sz w:val="22"/>
          <w:szCs w:val="22"/>
        </w:rPr>
        <w:t xml:space="preserve">deliver the acknowledgment referred to in ‎Section </w:t>
      </w:r>
      <w:r w:rsidRPr="00DA4B00">
        <w:rPr>
          <w:sz w:val="22"/>
          <w:szCs w:val="22"/>
        </w:rPr>
        <w:fldChar w:fldCharType="begin"/>
      </w:r>
      <w:r w:rsidRPr="00DA4B00">
        <w:rPr>
          <w:sz w:val="22"/>
          <w:szCs w:val="22"/>
        </w:rPr>
        <w:instrText xml:space="preserve"> REF _Ref11753052 \w \h  \* MERGEFORMAT </w:instrText>
      </w:r>
      <w:r w:rsidRPr="00DA4B00">
        <w:rPr>
          <w:sz w:val="22"/>
          <w:szCs w:val="22"/>
        </w:rPr>
      </w:r>
      <w:r w:rsidRPr="00DA4B00">
        <w:rPr>
          <w:sz w:val="22"/>
          <w:szCs w:val="22"/>
        </w:rPr>
        <w:fldChar w:fldCharType="separate"/>
      </w:r>
      <w:r w:rsidR="00977B4E" w:rsidRPr="00DA4B00">
        <w:rPr>
          <w:sz w:val="22"/>
          <w:szCs w:val="22"/>
        </w:rPr>
        <w:t>7(c)(ii)</w:t>
      </w:r>
      <w:r w:rsidRPr="00DA4B00">
        <w:rPr>
          <w:sz w:val="22"/>
          <w:szCs w:val="22"/>
        </w:rPr>
        <w:fldChar w:fldCharType="end"/>
      </w:r>
      <w:r w:rsidRPr="00DA4B00">
        <w:rPr>
          <w:sz w:val="22"/>
          <w:szCs w:val="22"/>
        </w:rPr>
        <w:t xml:space="preserve">; (B) the Third Party Claim relates to or arises in connection with any criminal action or investigation; </w:t>
      </w:r>
      <w:r w:rsidR="00A40AC7" w:rsidRPr="00DA4B00">
        <w:rPr>
          <w:sz w:val="22"/>
          <w:szCs w:val="22"/>
        </w:rPr>
        <w:t xml:space="preserve">or </w:t>
      </w:r>
      <w:r w:rsidRPr="00DA4B00">
        <w:rPr>
          <w:sz w:val="22"/>
          <w:szCs w:val="22"/>
        </w:rPr>
        <w:t>(C) the Third Party Claim seeks an injunction or equitable relief against the Indemnified Party or any of its Affiliates.</w:t>
      </w:r>
    </w:p>
    <w:p w14:paraId="38915197" w14:textId="50C6D6D5" w:rsidR="00695513" w:rsidRPr="00DA4B00" w:rsidRDefault="00902112" w:rsidP="00695513">
      <w:pPr>
        <w:pStyle w:val="SFParasubclause2"/>
        <w:ind w:left="0" w:firstLine="1800"/>
        <w:jc w:val="both"/>
        <w:rPr>
          <w:sz w:val="22"/>
          <w:szCs w:val="22"/>
        </w:rPr>
      </w:pPr>
      <w:r w:rsidRPr="00DA4B00">
        <w:rPr>
          <w:sz w:val="22"/>
          <w:szCs w:val="22"/>
        </w:rPr>
        <w:t xml:space="preserve">If the Indemnifying Party will assume the control of the defense of any Third Party Claim in accordance with the provisions of this ‎Section </w:t>
      </w:r>
      <w:r w:rsidRPr="00DA4B00">
        <w:rPr>
          <w:sz w:val="22"/>
          <w:szCs w:val="22"/>
        </w:rPr>
        <w:fldChar w:fldCharType="begin"/>
      </w:r>
      <w:r w:rsidRPr="00DA4B00">
        <w:rPr>
          <w:sz w:val="22"/>
          <w:szCs w:val="22"/>
        </w:rPr>
        <w:instrText xml:space="preserve"> REF _Ref512601186 \w \h  \* MERGEFORMAT </w:instrText>
      </w:r>
      <w:r w:rsidRPr="00DA4B00">
        <w:rPr>
          <w:sz w:val="22"/>
          <w:szCs w:val="22"/>
        </w:rPr>
      </w:r>
      <w:r w:rsidRPr="00DA4B00">
        <w:rPr>
          <w:sz w:val="22"/>
          <w:szCs w:val="22"/>
        </w:rPr>
        <w:fldChar w:fldCharType="separate"/>
      </w:r>
      <w:r w:rsidR="00977B4E" w:rsidRPr="00DA4B00">
        <w:rPr>
          <w:sz w:val="22"/>
          <w:szCs w:val="22"/>
        </w:rPr>
        <w:t>7(c)</w:t>
      </w:r>
      <w:r w:rsidRPr="00DA4B00">
        <w:rPr>
          <w:sz w:val="22"/>
          <w:szCs w:val="22"/>
        </w:rPr>
        <w:fldChar w:fldCharType="end"/>
      </w:r>
      <w:r w:rsidRPr="00DA4B00">
        <w:rPr>
          <w:sz w:val="22"/>
          <w:szCs w:val="22"/>
        </w:rPr>
        <w:t>, the Indemnifying Party will obtain the prior written consent of the Indemnified Party before entering into any settlement of such Third Party Claim.</w:t>
      </w:r>
    </w:p>
    <w:p w14:paraId="39F3E932" w14:textId="7F993055" w:rsidR="00695513" w:rsidRPr="00DA4B00" w:rsidRDefault="00902112" w:rsidP="00695513">
      <w:pPr>
        <w:pStyle w:val="SFParasubclause2"/>
        <w:ind w:left="0" w:firstLine="1800"/>
        <w:jc w:val="both"/>
        <w:rPr>
          <w:sz w:val="22"/>
          <w:szCs w:val="22"/>
        </w:rPr>
      </w:pPr>
      <w:r w:rsidRPr="00DA4B00">
        <w:rPr>
          <w:sz w:val="22"/>
          <w:szCs w:val="22"/>
        </w:rPr>
        <w:t>In circumstances where the Indemnifying Party is controlling the defense of a Third Party Claim in accordance with paragraphs (ii) and</w:t>
      </w:r>
      <w:r w:rsidR="00B83436">
        <w:rPr>
          <w:sz w:val="22"/>
          <w:szCs w:val="22"/>
        </w:rPr>
        <w:t>/or</w:t>
      </w:r>
      <w:r w:rsidRPr="00DA4B00">
        <w:rPr>
          <w:sz w:val="22"/>
          <w:szCs w:val="22"/>
        </w:rPr>
        <w:t xml:space="preserve"> (iii) above, the Indemnified Party will be entitled to participate in the defense of any Third Party Claim and to employ separate counsel of its choice for such purpose, in which case the fees and expenses of such separate counsel will be borne by the Indemnified Party.</w:t>
      </w:r>
    </w:p>
    <w:p w14:paraId="5D45E6BF" w14:textId="77777777" w:rsidR="00695513" w:rsidRPr="00DA4B00" w:rsidRDefault="00902112" w:rsidP="00695513">
      <w:pPr>
        <w:pStyle w:val="SFParasubclause2"/>
        <w:ind w:left="0" w:firstLine="1710"/>
        <w:jc w:val="both"/>
        <w:rPr>
          <w:b/>
          <w:sz w:val="22"/>
          <w:szCs w:val="22"/>
        </w:rPr>
      </w:pPr>
      <w:r w:rsidRPr="00DA4B00">
        <w:rPr>
          <w:sz w:val="22"/>
          <w:szCs w:val="22"/>
        </w:rPr>
        <w:lastRenderedPageBreak/>
        <w:t xml:space="preserve">Each Party will cooperate, and cause their respective Affiliates to cooperate, in the defense or prosecution of any Third Party Claim and will furnish or cause to be furnished such records, information and testimony, and attend such conferences, discovery proceedings, hearings, trials or appeals, as may be reasonably requested in connection therewith. Each Indemnified Party will take commercially reasonable steps to mitigate any Damages upon becoming aware of any fact, matter, event or circumstance that could give rise to a </w:t>
      </w:r>
      <w:proofErr w:type="gramStart"/>
      <w:r w:rsidRPr="00DA4B00">
        <w:rPr>
          <w:sz w:val="22"/>
          <w:szCs w:val="22"/>
        </w:rPr>
        <w:t>Third Party</w:t>
      </w:r>
      <w:proofErr w:type="gramEnd"/>
      <w:r w:rsidRPr="00DA4B00">
        <w:rPr>
          <w:sz w:val="22"/>
          <w:szCs w:val="22"/>
        </w:rPr>
        <w:t xml:space="preserve"> Claim.</w:t>
      </w:r>
    </w:p>
    <w:p w14:paraId="5DB22772" w14:textId="532114FB" w:rsidR="00695513" w:rsidRPr="00DA4B00" w:rsidRDefault="00902112" w:rsidP="00695513">
      <w:pPr>
        <w:pStyle w:val="SFParasubclause1"/>
        <w:ind w:left="0" w:firstLine="990"/>
        <w:jc w:val="both"/>
        <w:rPr>
          <w:rStyle w:val="Title-Clause"/>
          <w:sz w:val="22"/>
          <w:szCs w:val="22"/>
          <w:u w:val="none"/>
        </w:rPr>
      </w:pPr>
      <w:r w:rsidRPr="00DA4B00">
        <w:rPr>
          <w:rStyle w:val="Title-Clause"/>
          <w:sz w:val="22"/>
          <w:szCs w:val="22"/>
        </w:rPr>
        <w:t>IP Remedies</w:t>
      </w:r>
      <w:r w:rsidRPr="00DA4B00">
        <w:rPr>
          <w:rStyle w:val="Title-Clause"/>
          <w:sz w:val="22"/>
          <w:szCs w:val="22"/>
          <w:u w:val="none"/>
        </w:rPr>
        <w:t xml:space="preserve">. If Promethium reasonably believes the Software or </w:t>
      </w:r>
      <w:r w:rsidR="00750BE8">
        <w:rPr>
          <w:rStyle w:val="Title-Clause"/>
          <w:sz w:val="22"/>
          <w:szCs w:val="22"/>
          <w:u w:val="none"/>
        </w:rPr>
        <w:t>Services</w:t>
      </w:r>
      <w:r w:rsidRPr="00DA4B00">
        <w:rPr>
          <w:rStyle w:val="Title-Clause"/>
          <w:sz w:val="22"/>
          <w:szCs w:val="22"/>
          <w:u w:val="none"/>
        </w:rPr>
        <w:t xml:space="preserve"> could infringe any third</w:t>
      </w:r>
      <w:r w:rsidR="007D50C2" w:rsidRPr="00DA4B00">
        <w:rPr>
          <w:rStyle w:val="Title-Clause"/>
          <w:sz w:val="22"/>
          <w:szCs w:val="22"/>
          <w:u w:val="none"/>
        </w:rPr>
        <w:t>-</w:t>
      </w:r>
      <w:r w:rsidRPr="00DA4B00">
        <w:rPr>
          <w:rStyle w:val="Title-Clause"/>
          <w:sz w:val="22"/>
          <w:szCs w:val="22"/>
          <w:u w:val="none"/>
        </w:rPr>
        <w:t xml:space="preserve">party Intellectual Property Rights, Promethium may, at its sole option and expense use commercially reasonable efforts to: (i) procure the right for Customer to continue using the Software or </w:t>
      </w:r>
      <w:r w:rsidR="00750BE8">
        <w:rPr>
          <w:rStyle w:val="Title-Clause"/>
          <w:sz w:val="22"/>
          <w:szCs w:val="22"/>
          <w:u w:val="none"/>
        </w:rPr>
        <w:t>Services</w:t>
      </w:r>
      <w:r w:rsidRPr="00DA4B00">
        <w:rPr>
          <w:rStyle w:val="Title-Clause"/>
          <w:sz w:val="22"/>
          <w:szCs w:val="22"/>
          <w:u w:val="none"/>
        </w:rPr>
        <w:t xml:space="preserve">, as applicable (or any infringing component thereof) to make it non-infringing without materially reducing its functionality; or (ii) replace the Software or </w:t>
      </w:r>
      <w:r w:rsidR="00750BE8">
        <w:rPr>
          <w:rStyle w:val="Title-Clause"/>
          <w:sz w:val="22"/>
          <w:szCs w:val="22"/>
          <w:u w:val="none"/>
        </w:rPr>
        <w:t>Services</w:t>
      </w:r>
      <w:r w:rsidRPr="00DA4B00">
        <w:rPr>
          <w:rStyle w:val="Title-Clause"/>
          <w:sz w:val="22"/>
          <w:szCs w:val="22"/>
          <w:u w:val="none"/>
        </w:rPr>
        <w:t xml:space="preserve"> (or any infringing component thereof) with a non-infringing alternative that is functionally equivalent in all material respects. If the foregoing remedies are not available to Promethium on commercially reasonable terms, then Promethium may suspend or terminate Customer’s use of the Software or </w:t>
      </w:r>
      <w:r w:rsidR="00750BE8">
        <w:rPr>
          <w:rStyle w:val="Title-Clause"/>
          <w:sz w:val="22"/>
          <w:szCs w:val="22"/>
          <w:u w:val="none"/>
        </w:rPr>
        <w:t>Services</w:t>
      </w:r>
      <w:r w:rsidRPr="00DA4B00">
        <w:rPr>
          <w:rStyle w:val="Title-Clause"/>
          <w:sz w:val="22"/>
          <w:szCs w:val="22"/>
          <w:u w:val="none"/>
        </w:rPr>
        <w:t xml:space="preserve"> upon notice to Customer, and upon any such termination, Promethium will promptly refund to Customer the pro-rata portion of unused, prepaid fees for such Software or </w:t>
      </w:r>
      <w:r w:rsidR="00750BE8">
        <w:rPr>
          <w:rStyle w:val="Title-Clause"/>
          <w:sz w:val="22"/>
          <w:szCs w:val="22"/>
          <w:u w:val="none"/>
        </w:rPr>
        <w:t>Services</w:t>
      </w:r>
      <w:r w:rsidRPr="00DA4B00">
        <w:rPr>
          <w:rStyle w:val="Title-Clause"/>
          <w:sz w:val="22"/>
          <w:szCs w:val="22"/>
          <w:u w:val="none"/>
        </w:rPr>
        <w:t xml:space="preserve"> once the Software or </w:t>
      </w:r>
      <w:r w:rsidR="00750BE8">
        <w:rPr>
          <w:rStyle w:val="Title-Clause"/>
          <w:sz w:val="22"/>
          <w:szCs w:val="22"/>
          <w:u w:val="none"/>
        </w:rPr>
        <w:t>Services</w:t>
      </w:r>
      <w:r w:rsidRPr="00DA4B00">
        <w:rPr>
          <w:rStyle w:val="Title-Clause"/>
          <w:sz w:val="22"/>
          <w:szCs w:val="22"/>
          <w:u w:val="none"/>
        </w:rPr>
        <w:t xml:space="preserve"> are destroyed or returned, as applicable. The rights and remedies set forth in this Section 7 shall constitute the Customer’s sole and exclusive remedy for any infringement or misappropriation of Intellectual Property Rights by the Software or </w:t>
      </w:r>
      <w:r w:rsidR="00750BE8">
        <w:rPr>
          <w:rStyle w:val="Title-Clause"/>
          <w:sz w:val="22"/>
          <w:szCs w:val="22"/>
          <w:u w:val="none"/>
        </w:rPr>
        <w:t>Services</w:t>
      </w:r>
      <w:r w:rsidRPr="00DA4B00">
        <w:rPr>
          <w:rStyle w:val="Title-Clause"/>
          <w:sz w:val="22"/>
          <w:szCs w:val="22"/>
          <w:u w:val="none"/>
        </w:rPr>
        <w:t xml:space="preserve">. </w:t>
      </w:r>
    </w:p>
    <w:p w14:paraId="16A01623" w14:textId="77777777" w:rsidR="00695513" w:rsidRPr="00DA4B00" w:rsidRDefault="00902112" w:rsidP="00695513">
      <w:pPr>
        <w:pStyle w:val="SFPara-Clause"/>
        <w:rPr>
          <w:b/>
          <w:sz w:val="22"/>
          <w:szCs w:val="22"/>
        </w:rPr>
      </w:pPr>
      <w:bookmarkStart w:id="24" w:name="_Ref17736053"/>
      <w:r w:rsidRPr="00DA4B00">
        <w:rPr>
          <w:b/>
          <w:sz w:val="22"/>
          <w:szCs w:val="22"/>
        </w:rPr>
        <w:t>LIMITATIONS OF LIABILITY.</w:t>
      </w:r>
      <w:bookmarkEnd w:id="24"/>
    </w:p>
    <w:p w14:paraId="167DE867" w14:textId="781BA481" w:rsidR="00695513" w:rsidRPr="00DA4B00" w:rsidRDefault="00902112" w:rsidP="00695513">
      <w:pPr>
        <w:pStyle w:val="SFParasubclause1"/>
        <w:ind w:left="0" w:firstLine="990"/>
        <w:jc w:val="both"/>
        <w:rPr>
          <w:sz w:val="22"/>
          <w:szCs w:val="22"/>
        </w:rPr>
      </w:pPr>
      <w:r w:rsidRPr="00DA4B00">
        <w:rPr>
          <w:bCs/>
          <w:sz w:val="22"/>
          <w:szCs w:val="22"/>
          <w:u w:val="single"/>
        </w:rPr>
        <w:t>Exclusion of Damages</w:t>
      </w:r>
      <w:r w:rsidRPr="00DA4B00">
        <w:rPr>
          <w:bCs/>
          <w:sz w:val="22"/>
          <w:szCs w:val="22"/>
        </w:rPr>
        <w:t xml:space="preserve">.  EXCEPT FOR A BREACH OF SECTION </w:t>
      </w:r>
      <w:r w:rsidRPr="00DA4B00">
        <w:rPr>
          <w:bCs/>
          <w:sz w:val="22"/>
          <w:szCs w:val="22"/>
        </w:rPr>
        <w:fldChar w:fldCharType="begin"/>
      </w:r>
      <w:r w:rsidRPr="00DA4B00">
        <w:rPr>
          <w:bCs/>
          <w:sz w:val="22"/>
          <w:szCs w:val="22"/>
        </w:rPr>
        <w:instrText xml:space="preserve"> REF _Ref17738302 \w \h  \* MERGEFORMAT </w:instrText>
      </w:r>
      <w:r w:rsidRPr="00DA4B00">
        <w:rPr>
          <w:bCs/>
          <w:sz w:val="22"/>
          <w:szCs w:val="22"/>
        </w:rPr>
      </w:r>
      <w:r w:rsidRPr="00DA4B00">
        <w:rPr>
          <w:bCs/>
          <w:sz w:val="22"/>
          <w:szCs w:val="22"/>
        </w:rPr>
        <w:fldChar w:fldCharType="separate"/>
      </w:r>
      <w:r w:rsidR="00977B4E" w:rsidRPr="00DA4B00">
        <w:rPr>
          <w:bCs/>
          <w:sz w:val="22"/>
          <w:szCs w:val="22"/>
        </w:rPr>
        <w:t>5</w:t>
      </w:r>
      <w:r w:rsidRPr="00DA4B00">
        <w:rPr>
          <w:bCs/>
          <w:sz w:val="22"/>
          <w:szCs w:val="22"/>
        </w:rPr>
        <w:fldChar w:fldCharType="end"/>
      </w:r>
      <w:r w:rsidRPr="00DA4B00">
        <w:rPr>
          <w:bCs/>
          <w:sz w:val="22"/>
          <w:szCs w:val="22"/>
        </w:rPr>
        <w:t xml:space="preserve"> (CONFIDENTIAL INFORMATION) OR EITHER PARTY’S OBLIGATIONS UNDER SECTION 7 (INDEMNIFICATION)</w:t>
      </w:r>
      <w:r w:rsidR="00832F7B" w:rsidRPr="00DA4B00">
        <w:rPr>
          <w:bCs/>
          <w:sz w:val="22"/>
          <w:szCs w:val="22"/>
        </w:rPr>
        <w:t xml:space="preserve"> (I)</w:t>
      </w:r>
      <w:r w:rsidRPr="00DA4B00">
        <w:rPr>
          <w:bCs/>
          <w:sz w:val="22"/>
          <w:szCs w:val="22"/>
        </w:rPr>
        <w:t xml:space="preserve"> </w:t>
      </w:r>
      <w:r w:rsidRPr="00DA4B00">
        <w:rPr>
          <w:sz w:val="22"/>
          <w:szCs w:val="22"/>
        </w:rPr>
        <w:t xml:space="preserve">IN NO EVENT WILL PROMETHIUM BE LIABLE TO CUSTOMER OR </w:t>
      </w:r>
      <w:r w:rsidR="007D50C2" w:rsidRPr="00DA4B00">
        <w:rPr>
          <w:sz w:val="22"/>
          <w:szCs w:val="22"/>
        </w:rPr>
        <w:t xml:space="preserve">ITS </w:t>
      </w:r>
      <w:r w:rsidRPr="00DA4B00">
        <w:rPr>
          <w:sz w:val="22"/>
          <w:szCs w:val="22"/>
        </w:rPr>
        <w:t>AUTHORIZED USER</w:t>
      </w:r>
      <w:r w:rsidR="007D50C2" w:rsidRPr="00DA4B00">
        <w:rPr>
          <w:sz w:val="22"/>
          <w:szCs w:val="22"/>
        </w:rPr>
        <w:t>S</w:t>
      </w:r>
      <w:r w:rsidRPr="00DA4B00">
        <w:rPr>
          <w:sz w:val="22"/>
          <w:szCs w:val="22"/>
        </w:rPr>
        <w:t xml:space="preserve"> FOR ANY INCIDENTAL, INDIRECT, SPECIAL, CONSEQUENTIAL OR PUNITIVE DAMAGES, REGARDLESS OF THE NATURE OF THE CLAIM, INCLUDING, WITHOUT LIMITATION, LOST PROFITS, COSTS OF DELAY, BUSINESS INTERRUPTION, COSTS OF LOST OR DAMAGED DATA, EVEN IF PROMETHIUM HAS BEEN ADVISED OF THE POSSIBILITY OF SUCH DAMAGES</w:t>
      </w:r>
      <w:r w:rsidR="00832F7B" w:rsidRPr="00DA4B00">
        <w:rPr>
          <w:sz w:val="22"/>
          <w:szCs w:val="22"/>
        </w:rPr>
        <w:t>;</w:t>
      </w:r>
      <w:r w:rsidRPr="00DA4B00">
        <w:rPr>
          <w:sz w:val="22"/>
          <w:szCs w:val="22"/>
        </w:rPr>
        <w:t xml:space="preserve">  </w:t>
      </w:r>
      <w:r w:rsidR="00832F7B" w:rsidRPr="00DA4B00">
        <w:rPr>
          <w:sz w:val="22"/>
          <w:szCs w:val="22"/>
        </w:rPr>
        <w:t xml:space="preserve"> AND (II) </w:t>
      </w:r>
      <w:r w:rsidRPr="00DA4B00">
        <w:rPr>
          <w:sz w:val="22"/>
          <w:szCs w:val="22"/>
        </w:rPr>
        <w:t>THE CUMULATIVE LIABILITY OF PROMETHIUM FOR ALL CLAIMS ARISING FROM OR RELATING TO THIS AGREEMENT INCLUDING, WITHOUT LIMITATION, ANY CAUSE OF ACTION IN CONTRACT, TORT</w:t>
      </w:r>
      <w:r w:rsidR="00832F7B" w:rsidRPr="00DA4B00">
        <w:rPr>
          <w:sz w:val="22"/>
          <w:szCs w:val="22"/>
        </w:rPr>
        <w:t xml:space="preserve"> (INCLUDING NEGLIGENCE)</w:t>
      </w:r>
      <w:r w:rsidRPr="00DA4B00">
        <w:rPr>
          <w:sz w:val="22"/>
          <w:szCs w:val="22"/>
        </w:rPr>
        <w:t xml:space="preserve">, OR STRICT LIABILITY, WILL NOT EXCEED THE TOTAL AMOUNT OF ALL FEES THEN PAID TO PROMETHIUM BY CUSTOMER DURING THE 12-MONTH PERIOD IMMEDIATELY PRIOR TO THE EVENT, ACT OR OMISSION GIVING RISE TO SUCH LIABILITY, WHETHER OR NOT SUCH PARTY HAS BEEN ADVISED OF THE POSSIBILITY OF SUCH LOSS OR DAMAGE.  </w:t>
      </w:r>
    </w:p>
    <w:p w14:paraId="774966EB" w14:textId="66AED5A3" w:rsidR="00695513" w:rsidRPr="00DA4B00" w:rsidRDefault="00902112" w:rsidP="00695513">
      <w:pPr>
        <w:pStyle w:val="SFParasubclause1"/>
        <w:ind w:left="0" w:firstLine="990"/>
        <w:jc w:val="both"/>
        <w:rPr>
          <w:sz w:val="22"/>
          <w:szCs w:val="22"/>
        </w:rPr>
      </w:pPr>
      <w:r w:rsidRPr="00DA4B00">
        <w:rPr>
          <w:sz w:val="22"/>
          <w:szCs w:val="22"/>
          <w:u w:val="single"/>
        </w:rPr>
        <w:t>Basis of the Bargain</w:t>
      </w:r>
      <w:r w:rsidRPr="00DA4B00">
        <w:rPr>
          <w:sz w:val="22"/>
          <w:szCs w:val="22"/>
        </w:rPr>
        <w:t xml:space="preserve">. THE PARTIES HEREBY ACKNOWLEDGE AND AGREE THAT THE LIMITATIONS OF LIABILITY IN THIS SECTION </w:t>
      </w:r>
      <w:r w:rsidRPr="00DA4B00">
        <w:rPr>
          <w:sz w:val="22"/>
          <w:szCs w:val="22"/>
        </w:rPr>
        <w:fldChar w:fldCharType="begin"/>
      </w:r>
      <w:r w:rsidRPr="00DA4B00">
        <w:rPr>
          <w:sz w:val="22"/>
          <w:szCs w:val="22"/>
        </w:rPr>
        <w:instrText xml:space="preserve"> REF _Ref17736053 \w \h  \* MERGEFORMAT </w:instrText>
      </w:r>
      <w:r w:rsidRPr="00DA4B00">
        <w:rPr>
          <w:sz w:val="22"/>
          <w:szCs w:val="22"/>
        </w:rPr>
      </w:r>
      <w:r w:rsidRPr="00DA4B00">
        <w:rPr>
          <w:sz w:val="22"/>
          <w:szCs w:val="22"/>
        </w:rPr>
        <w:fldChar w:fldCharType="separate"/>
      </w:r>
      <w:r w:rsidR="00977B4E" w:rsidRPr="00DA4B00">
        <w:rPr>
          <w:sz w:val="22"/>
          <w:szCs w:val="22"/>
        </w:rPr>
        <w:t>8</w:t>
      </w:r>
      <w:r w:rsidRPr="00DA4B00">
        <w:rPr>
          <w:sz w:val="22"/>
          <w:szCs w:val="22"/>
        </w:rPr>
        <w:fldChar w:fldCharType="end"/>
      </w:r>
      <w:r w:rsidRPr="00DA4B00">
        <w:rPr>
          <w:sz w:val="22"/>
          <w:szCs w:val="22"/>
        </w:rPr>
        <w:t xml:space="preserve"> ARE AN ESSENTIAL PART OF THE BASIS OF THE BARGAIN BETWEEN PROMETHIUM AND CUSTOMER, AND WILL APPLY EVEN IF THE REMEDIES AVAILABLE HEREUNDER ARE FOUND TO FAIL THEIR ESSENTIAL PURPOSE.</w:t>
      </w:r>
    </w:p>
    <w:p w14:paraId="55FE4BB7" w14:textId="77777777" w:rsidR="00695513" w:rsidRPr="00DA4B00" w:rsidRDefault="00902112" w:rsidP="00695513">
      <w:pPr>
        <w:pStyle w:val="SFPara-Clause"/>
        <w:jc w:val="both"/>
        <w:rPr>
          <w:sz w:val="22"/>
          <w:szCs w:val="22"/>
        </w:rPr>
      </w:pPr>
      <w:r w:rsidRPr="00DA4B00">
        <w:rPr>
          <w:rStyle w:val="Title-Clause"/>
          <w:b/>
          <w:sz w:val="22"/>
          <w:szCs w:val="22"/>
          <w:u w:val="none"/>
        </w:rPr>
        <w:t>TERM AND TERMINATION</w:t>
      </w:r>
      <w:r w:rsidRPr="00DA4B00">
        <w:rPr>
          <w:sz w:val="22"/>
          <w:szCs w:val="22"/>
        </w:rPr>
        <w:t xml:space="preserve">. </w:t>
      </w:r>
      <w:bookmarkEnd w:id="18"/>
    </w:p>
    <w:p w14:paraId="17AB9F8C" w14:textId="5FA6CF28" w:rsidR="00695513" w:rsidRPr="00DA4B00" w:rsidRDefault="00902112" w:rsidP="00695513">
      <w:pPr>
        <w:pStyle w:val="SFParasubclause1"/>
        <w:ind w:left="0" w:firstLine="990"/>
        <w:jc w:val="both"/>
        <w:rPr>
          <w:sz w:val="22"/>
          <w:szCs w:val="22"/>
        </w:rPr>
      </w:pPr>
      <w:bookmarkStart w:id="25" w:name="a000080"/>
      <w:r w:rsidRPr="00DA4B00">
        <w:rPr>
          <w:sz w:val="22"/>
          <w:szCs w:val="22"/>
          <w:u w:val="single"/>
        </w:rPr>
        <w:t>Term</w:t>
      </w:r>
      <w:r w:rsidRPr="00DA4B00">
        <w:rPr>
          <w:sz w:val="22"/>
          <w:szCs w:val="22"/>
        </w:rPr>
        <w:t xml:space="preserve">. The term of this Agreement begins on the Effective Date and will remain in force and effect until </w:t>
      </w:r>
      <w:r w:rsidR="00832F7B" w:rsidRPr="00DA4B00">
        <w:rPr>
          <w:sz w:val="22"/>
          <w:szCs w:val="22"/>
        </w:rPr>
        <w:t xml:space="preserve">the later of: (i) its termination </w:t>
      </w:r>
      <w:r w:rsidRPr="00DA4B00">
        <w:rPr>
          <w:sz w:val="22"/>
          <w:szCs w:val="22"/>
        </w:rPr>
        <w:t>in accordance with this Agreement</w:t>
      </w:r>
      <w:r w:rsidR="00832F7B" w:rsidRPr="00DA4B00">
        <w:rPr>
          <w:sz w:val="22"/>
          <w:szCs w:val="22"/>
        </w:rPr>
        <w:t xml:space="preserve">, or (ii) six (6) months after the last </w:t>
      </w:r>
      <w:r w:rsidR="00194235" w:rsidRPr="00DA4B00">
        <w:rPr>
          <w:sz w:val="22"/>
          <w:szCs w:val="22"/>
        </w:rPr>
        <w:t xml:space="preserve">Order Form </w:t>
      </w:r>
      <w:r w:rsidR="00832F7B" w:rsidRPr="00DA4B00">
        <w:rPr>
          <w:sz w:val="22"/>
          <w:szCs w:val="22"/>
        </w:rPr>
        <w:t>under this Agreement has been completed, expired or been terminated in accordance with its terms or this Agreement</w:t>
      </w:r>
      <w:r w:rsidRPr="00DA4B00">
        <w:rPr>
          <w:sz w:val="22"/>
          <w:szCs w:val="22"/>
        </w:rPr>
        <w:t xml:space="preserve"> </w:t>
      </w:r>
      <w:bookmarkEnd w:id="25"/>
      <w:r w:rsidRPr="00DA4B00">
        <w:rPr>
          <w:sz w:val="22"/>
          <w:szCs w:val="22"/>
        </w:rPr>
        <w:t>(the “</w:t>
      </w:r>
      <w:r w:rsidRPr="00DA4B00">
        <w:rPr>
          <w:b/>
          <w:sz w:val="22"/>
          <w:szCs w:val="22"/>
        </w:rPr>
        <w:t>Term</w:t>
      </w:r>
      <w:r w:rsidRPr="00DA4B00">
        <w:rPr>
          <w:sz w:val="22"/>
          <w:szCs w:val="22"/>
        </w:rPr>
        <w:t>”).</w:t>
      </w:r>
    </w:p>
    <w:p w14:paraId="2E147F33" w14:textId="3151C32C" w:rsidR="00695513" w:rsidRPr="00DA4B00" w:rsidRDefault="00902112" w:rsidP="00695513">
      <w:pPr>
        <w:pStyle w:val="SFParasubclause1"/>
        <w:ind w:left="0" w:firstLine="990"/>
        <w:jc w:val="both"/>
        <w:rPr>
          <w:sz w:val="22"/>
          <w:szCs w:val="22"/>
        </w:rPr>
      </w:pPr>
      <w:bookmarkStart w:id="26" w:name="a000083"/>
      <w:r w:rsidRPr="00DA4B00">
        <w:rPr>
          <w:sz w:val="22"/>
          <w:szCs w:val="22"/>
          <w:u w:val="single"/>
        </w:rPr>
        <w:t xml:space="preserve">Term of Individual </w:t>
      </w:r>
      <w:r w:rsidR="00194235" w:rsidRPr="00DA4B00">
        <w:rPr>
          <w:sz w:val="22"/>
          <w:szCs w:val="22"/>
          <w:u w:val="single"/>
        </w:rPr>
        <w:t>Order Form</w:t>
      </w:r>
      <w:r w:rsidRPr="00DA4B00">
        <w:rPr>
          <w:sz w:val="22"/>
          <w:szCs w:val="22"/>
        </w:rPr>
        <w:t xml:space="preserve">.  The term of each </w:t>
      </w:r>
      <w:r w:rsidR="00750BE8">
        <w:rPr>
          <w:sz w:val="22"/>
          <w:szCs w:val="22"/>
        </w:rPr>
        <w:t>Order Form</w:t>
      </w:r>
      <w:r w:rsidR="00750BE8" w:rsidRPr="00DA4B00">
        <w:rPr>
          <w:sz w:val="22"/>
          <w:szCs w:val="22"/>
        </w:rPr>
        <w:t xml:space="preserve"> </w:t>
      </w:r>
      <w:r w:rsidRPr="00DA4B00">
        <w:rPr>
          <w:sz w:val="22"/>
          <w:szCs w:val="22"/>
        </w:rPr>
        <w:t>will commence on the date set forth therein and will continue for the period set forth therein</w:t>
      </w:r>
      <w:r w:rsidR="00832F7B" w:rsidRPr="00DA4B00">
        <w:rPr>
          <w:sz w:val="22"/>
          <w:szCs w:val="22"/>
        </w:rPr>
        <w:t>; terms for licenses of the Services continue for the Subscription Term</w:t>
      </w:r>
      <w:r w:rsidR="00194235" w:rsidRPr="00DA4B00">
        <w:rPr>
          <w:sz w:val="22"/>
          <w:szCs w:val="22"/>
        </w:rPr>
        <w:t xml:space="preserve"> stated in the Order Form</w:t>
      </w:r>
      <w:r w:rsidRPr="00DA4B00">
        <w:rPr>
          <w:sz w:val="22"/>
          <w:szCs w:val="22"/>
        </w:rPr>
        <w:t xml:space="preserve">.  If no term is stated in an </w:t>
      </w:r>
      <w:r w:rsidR="00750BE8">
        <w:rPr>
          <w:sz w:val="22"/>
          <w:szCs w:val="22"/>
        </w:rPr>
        <w:t>Order Form</w:t>
      </w:r>
      <w:r w:rsidRPr="00DA4B00">
        <w:rPr>
          <w:sz w:val="22"/>
          <w:szCs w:val="22"/>
        </w:rPr>
        <w:t xml:space="preserve">, the term will continue until the Services contemplated by such SOW are complete, unless earlier terminated in accordance with this Agreement or the applicable </w:t>
      </w:r>
      <w:r w:rsidR="00750BE8">
        <w:rPr>
          <w:sz w:val="22"/>
          <w:szCs w:val="22"/>
        </w:rPr>
        <w:t>Order Form</w:t>
      </w:r>
      <w:r w:rsidRPr="00DA4B00">
        <w:rPr>
          <w:sz w:val="22"/>
          <w:szCs w:val="22"/>
        </w:rPr>
        <w:t xml:space="preserve">.  Termination or expiration of </w:t>
      </w:r>
      <w:r w:rsidR="00750BE8">
        <w:rPr>
          <w:sz w:val="22"/>
          <w:szCs w:val="22"/>
        </w:rPr>
        <w:t>one Order Form</w:t>
      </w:r>
      <w:r w:rsidRPr="00DA4B00">
        <w:rPr>
          <w:sz w:val="22"/>
          <w:szCs w:val="22"/>
        </w:rPr>
        <w:t xml:space="preserve"> will have no effect on any other </w:t>
      </w:r>
      <w:r w:rsidR="00750BE8">
        <w:rPr>
          <w:sz w:val="22"/>
          <w:szCs w:val="22"/>
        </w:rPr>
        <w:t>Order Form</w:t>
      </w:r>
      <w:r w:rsidRPr="00DA4B00">
        <w:rPr>
          <w:sz w:val="22"/>
          <w:szCs w:val="22"/>
        </w:rPr>
        <w:t>.</w:t>
      </w:r>
    </w:p>
    <w:p w14:paraId="636089FD" w14:textId="65B30944" w:rsidR="00695513" w:rsidRPr="00DA4B00" w:rsidRDefault="00902112" w:rsidP="00695513">
      <w:pPr>
        <w:pStyle w:val="SFParasubclause1"/>
        <w:ind w:left="0" w:firstLine="990"/>
        <w:jc w:val="both"/>
        <w:rPr>
          <w:sz w:val="22"/>
          <w:szCs w:val="22"/>
        </w:rPr>
      </w:pPr>
      <w:r w:rsidRPr="00DA4B00">
        <w:rPr>
          <w:sz w:val="22"/>
          <w:szCs w:val="22"/>
          <w:u w:val="single"/>
        </w:rPr>
        <w:lastRenderedPageBreak/>
        <w:t>Termination for Convenience</w:t>
      </w:r>
      <w:r w:rsidRPr="00DA4B00">
        <w:rPr>
          <w:sz w:val="22"/>
          <w:szCs w:val="22"/>
        </w:rPr>
        <w:t xml:space="preserve">.  If there is no active </w:t>
      </w:r>
      <w:r w:rsidR="00194235" w:rsidRPr="00DA4B00">
        <w:rPr>
          <w:sz w:val="22"/>
          <w:szCs w:val="22"/>
        </w:rPr>
        <w:t xml:space="preserve">Order Form </w:t>
      </w:r>
      <w:r w:rsidRPr="00DA4B00">
        <w:rPr>
          <w:sz w:val="22"/>
          <w:szCs w:val="22"/>
        </w:rPr>
        <w:t xml:space="preserve">in effect under this Agreement, either Party may terminate this Agreement upon </w:t>
      </w:r>
      <w:r w:rsidR="00832F7B" w:rsidRPr="00DA4B00">
        <w:rPr>
          <w:sz w:val="22"/>
          <w:szCs w:val="22"/>
        </w:rPr>
        <w:t>thirty (30</w:t>
      </w:r>
      <w:r w:rsidRPr="00DA4B00">
        <w:rPr>
          <w:sz w:val="22"/>
          <w:szCs w:val="22"/>
        </w:rPr>
        <w:t>) days’ prior written notice to the other Party.</w:t>
      </w:r>
    </w:p>
    <w:p w14:paraId="099A8D2C" w14:textId="3E89F5C6" w:rsidR="00695513" w:rsidRPr="00DA4B00" w:rsidRDefault="00902112" w:rsidP="00695513">
      <w:pPr>
        <w:pStyle w:val="SFParasubclause1"/>
        <w:ind w:left="0" w:firstLine="990"/>
        <w:jc w:val="both"/>
        <w:rPr>
          <w:sz w:val="22"/>
          <w:szCs w:val="22"/>
        </w:rPr>
      </w:pPr>
      <w:r w:rsidRPr="00DA4B00">
        <w:rPr>
          <w:sz w:val="22"/>
          <w:szCs w:val="22"/>
          <w:u w:val="single"/>
        </w:rPr>
        <w:t>Termination for Cause</w:t>
      </w:r>
      <w:r w:rsidRPr="00DA4B00">
        <w:rPr>
          <w:sz w:val="22"/>
          <w:szCs w:val="22"/>
        </w:rPr>
        <w:t xml:space="preserve">. </w:t>
      </w:r>
      <w:bookmarkStart w:id="27" w:name="a000086"/>
      <w:bookmarkEnd w:id="26"/>
      <w:r w:rsidRPr="00DA4B00">
        <w:rPr>
          <w:sz w:val="22"/>
          <w:szCs w:val="22"/>
        </w:rPr>
        <w:t xml:space="preserve">Without limiting any right or remedy available to either Party, either Party may terminate this Agreement effective on written notice to the other Party, if the other Party materially breaches this Agreement, and such breach remains uncured </w:t>
      </w:r>
      <w:r w:rsidR="00832F7B" w:rsidRPr="00DA4B00">
        <w:rPr>
          <w:sz w:val="22"/>
          <w:szCs w:val="22"/>
        </w:rPr>
        <w:t>thirty (30)</w:t>
      </w:r>
      <w:r w:rsidRPr="00DA4B00">
        <w:rPr>
          <w:sz w:val="22"/>
          <w:szCs w:val="22"/>
        </w:rPr>
        <w:t xml:space="preserve"> days after the non-breaching Party provides the breaching Party with written notice detailing the nature of such breach</w:t>
      </w:r>
      <w:bookmarkEnd w:id="27"/>
      <w:r w:rsidRPr="00DA4B00">
        <w:rPr>
          <w:sz w:val="22"/>
          <w:szCs w:val="22"/>
        </w:rPr>
        <w:t>.</w:t>
      </w:r>
    </w:p>
    <w:p w14:paraId="092697CC" w14:textId="63177889" w:rsidR="00695513" w:rsidRPr="00DA4B00" w:rsidRDefault="00902112" w:rsidP="00695513">
      <w:pPr>
        <w:pStyle w:val="SFParasubclause1"/>
        <w:ind w:left="0" w:firstLine="990"/>
        <w:jc w:val="both"/>
        <w:rPr>
          <w:rStyle w:val="ParaChar"/>
          <w:sz w:val="22"/>
          <w:szCs w:val="22"/>
        </w:rPr>
      </w:pPr>
      <w:bookmarkStart w:id="28" w:name="_Ref17738474"/>
      <w:bookmarkStart w:id="29" w:name="a000156"/>
      <w:r w:rsidRPr="00DA4B00">
        <w:rPr>
          <w:sz w:val="22"/>
          <w:szCs w:val="22"/>
          <w:u w:val="single"/>
        </w:rPr>
        <w:t>Survival</w:t>
      </w:r>
      <w:r w:rsidRPr="00DA4B00">
        <w:rPr>
          <w:sz w:val="22"/>
          <w:szCs w:val="22"/>
        </w:rPr>
        <w:t xml:space="preserve">. Sections </w:t>
      </w:r>
      <w:r w:rsidR="00C776C9" w:rsidRPr="00DA4B00">
        <w:rPr>
          <w:sz w:val="22"/>
          <w:szCs w:val="22"/>
        </w:rPr>
        <w:t xml:space="preserve">3, </w:t>
      </w:r>
      <w:r w:rsidRPr="00DA4B00">
        <w:rPr>
          <w:sz w:val="22"/>
          <w:szCs w:val="22"/>
        </w:rPr>
        <w:t>4, 5, 6</w:t>
      </w:r>
      <w:r w:rsidR="00C776C9" w:rsidRPr="00DA4B00">
        <w:rPr>
          <w:sz w:val="22"/>
          <w:szCs w:val="22"/>
        </w:rPr>
        <w:t>(</w:t>
      </w:r>
      <w:r w:rsidR="00B83436">
        <w:rPr>
          <w:sz w:val="22"/>
          <w:szCs w:val="22"/>
        </w:rPr>
        <w:t>a</w:t>
      </w:r>
      <w:r w:rsidR="00C776C9" w:rsidRPr="00DA4B00">
        <w:rPr>
          <w:sz w:val="22"/>
          <w:szCs w:val="22"/>
        </w:rPr>
        <w:t>)</w:t>
      </w:r>
      <w:r w:rsidRPr="00DA4B00">
        <w:rPr>
          <w:sz w:val="22"/>
          <w:szCs w:val="22"/>
        </w:rPr>
        <w:t>, 7, 8, 9</w:t>
      </w:r>
      <w:r w:rsidR="00832F7B" w:rsidRPr="00DA4B00">
        <w:rPr>
          <w:sz w:val="22"/>
          <w:szCs w:val="22"/>
        </w:rPr>
        <w:t>(e)</w:t>
      </w:r>
      <w:r w:rsidR="00C776C9" w:rsidRPr="00DA4B00">
        <w:rPr>
          <w:sz w:val="22"/>
          <w:szCs w:val="22"/>
        </w:rPr>
        <w:t>-</w:t>
      </w:r>
      <w:r w:rsidRPr="00DA4B00">
        <w:rPr>
          <w:sz w:val="22"/>
          <w:szCs w:val="22"/>
        </w:rPr>
        <w:t>(f) and 11 survive any termination or expiration of this Agreement in accordance with their respective terms</w:t>
      </w:r>
      <w:r w:rsidRPr="00DA4B00">
        <w:rPr>
          <w:rStyle w:val="ParaChar"/>
          <w:sz w:val="22"/>
          <w:szCs w:val="22"/>
        </w:rPr>
        <w:t>.</w:t>
      </w:r>
      <w:bookmarkEnd w:id="28"/>
      <w:r w:rsidRPr="00DA4B00">
        <w:rPr>
          <w:rStyle w:val="ParaChar"/>
          <w:sz w:val="22"/>
          <w:szCs w:val="22"/>
        </w:rPr>
        <w:t xml:space="preserve"> </w:t>
      </w:r>
      <w:bookmarkEnd w:id="29"/>
    </w:p>
    <w:p w14:paraId="289A132D" w14:textId="13C587AD" w:rsidR="00695513" w:rsidRPr="00DA4B00" w:rsidRDefault="00902112" w:rsidP="00695513">
      <w:pPr>
        <w:pStyle w:val="SFParasubclause1"/>
        <w:ind w:left="0" w:firstLine="990"/>
        <w:jc w:val="both"/>
        <w:rPr>
          <w:rStyle w:val="ParaChar"/>
          <w:sz w:val="22"/>
          <w:szCs w:val="22"/>
        </w:rPr>
      </w:pPr>
      <w:r w:rsidRPr="00DA4B00">
        <w:rPr>
          <w:rStyle w:val="ParaChar"/>
          <w:sz w:val="22"/>
          <w:szCs w:val="22"/>
          <w:u w:val="single"/>
        </w:rPr>
        <w:t>Effect of Termination</w:t>
      </w:r>
      <w:r w:rsidRPr="00DA4B00">
        <w:rPr>
          <w:rStyle w:val="ParaChar"/>
          <w:sz w:val="22"/>
          <w:szCs w:val="22"/>
        </w:rPr>
        <w:t>. Upon expiration or termination of this Agreement: (i) the rights and licenses granted to Customer hereunder will terminate automatically except to the extent such rights are expressly stated to survive beyond the Term; (ii) Customer will return or destroy, at Promethium’s sole option, all Promethium Technology and other Promethium Confidential Information in its possession or control, including permanent removal of such Promethium Technology and Confidential Information (consistent with customary industry practice for data destruction) from any storage devices or other hosting environments that are in Customer’s possession or under Customer’s control, and at Promethium’s request, Customer will certify in writing to Promethium its compliance with the provisions of this Section 9(e); and (iii) for clarity, Customer will pay all previously accrued amounts due to Promethium hereunder in accordance with the Section 3.</w:t>
      </w:r>
      <w:r w:rsidR="00C776C9" w:rsidRPr="00DA4B00">
        <w:rPr>
          <w:rStyle w:val="ParaChar"/>
          <w:sz w:val="22"/>
          <w:szCs w:val="22"/>
        </w:rPr>
        <w:t xml:space="preserve">  Promethium will return any Customer Confidential Information in its possession in accordance with Customer’s instructions.</w:t>
      </w:r>
    </w:p>
    <w:p w14:paraId="39DE6350" w14:textId="7ACC0C75" w:rsidR="00695513" w:rsidRPr="00DA4B00" w:rsidRDefault="00902112" w:rsidP="00695513">
      <w:pPr>
        <w:pStyle w:val="SFPara-Clause"/>
        <w:ind w:left="0" w:firstLine="270"/>
        <w:jc w:val="both"/>
        <w:rPr>
          <w:rStyle w:val="Title-Clause"/>
          <w:sz w:val="22"/>
          <w:szCs w:val="22"/>
          <w:u w:val="none"/>
        </w:rPr>
      </w:pPr>
      <w:bookmarkStart w:id="30" w:name="_Ref24362878"/>
      <w:bookmarkStart w:id="31" w:name="_Ref24473305"/>
      <w:bookmarkStart w:id="32" w:name="a000089"/>
      <w:r w:rsidRPr="00DA4B00">
        <w:rPr>
          <w:rStyle w:val="Title-Clause"/>
          <w:b/>
          <w:sz w:val="22"/>
          <w:szCs w:val="22"/>
          <w:u w:val="none"/>
        </w:rPr>
        <w:t>TRADEMARKS</w:t>
      </w:r>
      <w:r w:rsidRPr="00DA4B00">
        <w:rPr>
          <w:rStyle w:val="Title-Clause"/>
          <w:sz w:val="22"/>
          <w:szCs w:val="22"/>
          <w:u w:val="none"/>
        </w:rPr>
        <w:t>. Customer hereby grants Promethium a limited, non-exclusive, royalty-free license to use and display Customer’s name, designated trademarks and associated logos (the “</w:t>
      </w:r>
      <w:r w:rsidRPr="00DA4B00">
        <w:rPr>
          <w:rStyle w:val="Title-Clause"/>
          <w:b/>
          <w:sz w:val="22"/>
          <w:szCs w:val="22"/>
          <w:u w:val="none"/>
        </w:rPr>
        <w:t>Customer Marks</w:t>
      </w:r>
      <w:r w:rsidRPr="00DA4B00">
        <w:rPr>
          <w:rStyle w:val="Title-Clause"/>
          <w:sz w:val="22"/>
          <w:szCs w:val="22"/>
          <w:u w:val="none"/>
        </w:rPr>
        <w:t xml:space="preserve">”) during the Term </w:t>
      </w:r>
      <w:r w:rsidR="00C776C9" w:rsidRPr="00DA4B00">
        <w:rPr>
          <w:rStyle w:val="Title-Clause"/>
          <w:sz w:val="22"/>
          <w:szCs w:val="22"/>
          <w:u w:val="none"/>
        </w:rPr>
        <w:t xml:space="preserve">with respect to </w:t>
      </w:r>
      <w:r w:rsidRPr="00DA4B00">
        <w:rPr>
          <w:rStyle w:val="Title-Clause"/>
          <w:sz w:val="22"/>
          <w:szCs w:val="22"/>
          <w:u w:val="none"/>
        </w:rPr>
        <w:t>(i) the provision of the Services; and (ii) Promethium’</w:t>
      </w:r>
      <w:r w:rsidR="00C776C9" w:rsidRPr="00DA4B00">
        <w:rPr>
          <w:rStyle w:val="Title-Clause"/>
          <w:sz w:val="22"/>
          <w:szCs w:val="22"/>
          <w:u w:val="none"/>
        </w:rPr>
        <w:t>s</w:t>
      </w:r>
      <w:r w:rsidRPr="00DA4B00">
        <w:rPr>
          <w:rStyle w:val="Title-Clause"/>
          <w:sz w:val="22"/>
          <w:szCs w:val="22"/>
          <w:u w:val="none"/>
        </w:rPr>
        <w:t xml:space="preserve"> marketing and promotional efforts for its products and services, including naming Customer as a customer of Promethium. All goodwill generated by </w:t>
      </w:r>
      <w:r w:rsidR="00C776C9" w:rsidRPr="00DA4B00">
        <w:rPr>
          <w:rStyle w:val="Title-Clause"/>
          <w:sz w:val="22"/>
          <w:szCs w:val="22"/>
          <w:u w:val="none"/>
        </w:rPr>
        <w:t xml:space="preserve">any </w:t>
      </w:r>
      <w:r w:rsidRPr="00DA4B00">
        <w:rPr>
          <w:rStyle w:val="Title-Clause"/>
          <w:sz w:val="22"/>
          <w:szCs w:val="22"/>
          <w:u w:val="none"/>
        </w:rPr>
        <w:t xml:space="preserve">Promethium use of the Customer Marks inures to the exclusive benefit of Customer. </w:t>
      </w:r>
      <w:r w:rsidRPr="00DA4B00">
        <w:rPr>
          <w:sz w:val="22"/>
          <w:szCs w:val="22"/>
        </w:rPr>
        <w:t>Promethium will use the Customer Marks in the form stipulated by the Customer and will conform to and observe such standards as the Customer prescribes from time to time.</w:t>
      </w:r>
    </w:p>
    <w:p w14:paraId="2394D638" w14:textId="77777777" w:rsidR="00695513" w:rsidRPr="00DA4B00" w:rsidRDefault="00902112" w:rsidP="00695513">
      <w:pPr>
        <w:pStyle w:val="SFPara-Clause"/>
        <w:jc w:val="both"/>
        <w:rPr>
          <w:sz w:val="22"/>
          <w:szCs w:val="22"/>
        </w:rPr>
      </w:pPr>
      <w:r w:rsidRPr="00DA4B00">
        <w:rPr>
          <w:rStyle w:val="Title-Clause"/>
          <w:b/>
          <w:sz w:val="22"/>
          <w:szCs w:val="22"/>
          <w:u w:val="none"/>
        </w:rPr>
        <w:t>MISCELLANEOUS</w:t>
      </w:r>
      <w:r w:rsidRPr="00DA4B00">
        <w:rPr>
          <w:sz w:val="22"/>
          <w:szCs w:val="22"/>
        </w:rPr>
        <w:t>.</w:t>
      </w:r>
      <w:bookmarkEnd w:id="30"/>
      <w:bookmarkEnd w:id="31"/>
      <w:r w:rsidRPr="00DA4B00">
        <w:rPr>
          <w:sz w:val="22"/>
          <w:szCs w:val="22"/>
        </w:rPr>
        <w:t xml:space="preserve"> </w:t>
      </w:r>
      <w:bookmarkEnd w:id="32"/>
    </w:p>
    <w:p w14:paraId="1FEAFA3D" w14:textId="74AB896C" w:rsidR="00695513" w:rsidRPr="00DA4B00" w:rsidRDefault="00902112" w:rsidP="00695513">
      <w:pPr>
        <w:pStyle w:val="SFParasubclause1"/>
        <w:ind w:left="0" w:firstLine="990"/>
        <w:jc w:val="both"/>
        <w:rPr>
          <w:sz w:val="22"/>
          <w:szCs w:val="22"/>
          <w:u w:val="single"/>
        </w:rPr>
      </w:pPr>
      <w:bookmarkStart w:id="33" w:name="a000159"/>
      <w:r w:rsidRPr="00DA4B00">
        <w:rPr>
          <w:sz w:val="22"/>
          <w:szCs w:val="22"/>
          <w:u w:val="single"/>
        </w:rPr>
        <w:t>Entire Agreement</w:t>
      </w:r>
      <w:r w:rsidRPr="00DA4B00">
        <w:rPr>
          <w:sz w:val="22"/>
          <w:szCs w:val="22"/>
        </w:rPr>
        <w:t>. This Agreement, together with</w:t>
      </w:r>
      <w:r w:rsidR="00C776C9" w:rsidRPr="00DA4B00">
        <w:rPr>
          <w:sz w:val="22"/>
          <w:szCs w:val="22"/>
        </w:rPr>
        <w:t xml:space="preserve"> any </w:t>
      </w:r>
      <w:r w:rsidR="00750BE8">
        <w:rPr>
          <w:sz w:val="22"/>
          <w:szCs w:val="22"/>
        </w:rPr>
        <w:t>Order Forms</w:t>
      </w:r>
      <w:r w:rsidRPr="00DA4B00">
        <w:rPr>
          <w:sz w:val="22"/>
          <w:szCs w:val="22"/>
        </w:rPr>
        <w:t xml:space="preserve"> and any other documents incorporated herein by reference and all related Exhibits, </w:t>
      </w:r>
      <w:r w:rsidR="00C776C9" w:rsidRPr="00DA4B00">
        <w:rPr>
          <w:sz w:val="22"/>
          <w:szCs w:val="22"/>
        </w:rPr>
        <w:t>Appendices</w:t>
      </w:r>
      <w:r w:rsidRPr="00DA4B00">
        <w:rPr>
          <w:sz w:val="22"/>
          <w:szCs w:val="22"/>
        </w:rPr>
        <w:t xml:space="preserve">, Addendums and Schedules, constitutes the sole and entire agreement of the Parties with respect to the subject matter of this Agreement and supersedes all prior and contemporaneous understandings, agreements, and representations and warranties, both written and oral, with respect to such subject matter. </w:t>
      </w:r>
      <w:bookmarkEnd w:id="33"/>
    </w:p>
    <w:p w14:paraId="148EAC1D" w14:textId="4291BD26" w:rsidR="00695513" w:rsidRPr="00DA4B00" w:rsidRDefault="00902112" w:rsidP="00695513">
      <w:pPr>
        <w:pStyle w:val="SFParasubclause1"/>
        <w:ind w:left="0" w:firstLine="990"/>
        <w:jc w:val="both"/>
        <w:rPr>
          <w:sz w:val="22"/>
          <w:szCs w:val="22"/>
          <w:u w:val="single"/>
        </w:rPr>
      </w:pPr>
      <w:bookmarkStart w:id="34" w:name="_Ref17737018"/>
      <w:r w:rsidRPr="00DA4B00">
        <w:rPr>
          <w:sz w:val="22"/>
          <w:szCs w:val="22"/>
          <w:u w:val="single"/>
        </w:rPr>
        <w:t>Notices.</w:t>
      </w:r>
      <w:r w:rsidRPr="00DA4B00">
        <w:rPr>
          <w:sz w:val="22"/>
          <w:szCs w:val="22"/>
        </w:rPr>
        <w:t xml:space="preserve">  Except as otherwise expressly permitted herein, all notices required or permitted to be given hereunder will be in writing and will be deemed effective when personally delivered, when received by electronic mail to the address listed below (with no bounce</w:t>
      </w:r>
      <w:r w:rsidR="004D3E52">
        <w:rPr>
          <w:sz w:val="22"/>
          <w:szCs w:val="22"/>
        </w:rPr>
        <w:t>-</w:t>
      </w:r>
      <w:r w:rsidRPr="00DA4B00">
        <w:rPr>
          <w:sz w:val="22"/>
          <w:szCs w:val="22"/>
        </w:rPr>
        <w:t>back message received</w:t>
      </w:r>
      <w:r w:rsidR="0029275B" w:rsidRPr="00DA4B00">
        <w:rPr>
          <w:sz w:val="22"/>
          <w:szCs w:val="22"/>
        </w:rPr>
        <w:t>, and with a subsequent notice delivered another of the listed options</w:t>
      </w:r>
      <w:r w:rsidRPr="00DA4B00">
        <w:rPr>
          <w:sz w:val="22"/>
          <w:szCs w:val="22"/>
        </w:rPr>
        <w:t>), when delivered by overnight courier or five (5) days after being deposited in the United States mail, with postage prepaid thereon, certified or registered mail, return receipt requested, addressed as follows:</w:t>
      </w:r>
      <w:bookmarkEnd w:id="34"/>
    </w:p>
    <w:p w14:paraId="406D7F9F" w14:textId="77777777" w:rsidR="00695513" w:rsidRPr="00DA4B00" w:rsidRDefault="00902112" w:rsidP="00695513">
      <w:pPr>
        <w:spacing w:after="0" w:line="240" w:lineRule="auto"/>
        <w:ind w:left="1440"/>
        <w:jc w:val="both"/>
        <w:rPr>
          <w:kern w:val="32"/>
        </w:rPr>
      </w:pPr>
      <w:r w:rsidRPr="00DA4B00">
        <w:rPr>
          <w:kern w:val="32"/>
        </w:rPr>
        <w:t xml:space="preserve">If to Promethium:  </w:t>
      </w:r>
      <w:r w:rsidRPr="00DA4B00">
        <w:rPr>
          <w:kern w:val="32"/>
        </w:rPr>
        <w:tab/>
        <w:t>Promethium, Inc.</w:t>
      </w:r>
    </w:p>
    <w:p w14:paraId="43C5BB3F" w14:textId="77777777" w:rsidR="00695513" w:rsidRPr="00DA4B00" w:rsidRDefault="00902112" w:rsidP="00695513">
      <w:pPr>
        <w:spacing w:after="0" w:line="240" w:lineRule="auto"/>
        <w:ind w:left="1440"/>
        <w:jc w:val="both"/>
        <w:rPr>
          <w:kern w:val="32"/>
        </w:rPr>
      </w:pPr>
      <w:r w:rsidRPr="00DA4B00">
        <w:rPr>
          <w:kern w:val="32"/>
        </w:rPr>
        <w:tab/>
      </w:r>
      <w:r w:rsidRPr="00DA4B00">
        <w:rPr>
          <w:kern w:val="32"/>
        </w:rPr>
        <w:tab/>
      </w:r>
      <w:r w:rsidRPr="00DA4B00">
        <w:rPr>
          <w:kern w:val="32"/>
        </w:rPr>
        <w:tab/>
        <w:t>101 Jefferson Road</w:t>
      </w:r>
    </w:p>
    <w:p w14:paraId="13AD3A7A" w14:textId="77777777" w:rsidR="00695513" w:rsidRPr="00DA4B00" w:rsidRDefault="00902112" w:rsidP="00695513">
      <w:pPr>
        <w:spacing w:after="0" w:line="240" w:lineRule="auto"/>
        <w:ind w:left="1440"/>
        <w:jc w:val="both"/>
        <w:rPr>
          <w:kern w:val="32"/>
        </w:rPr>
      </w:pPr>
      <w:r w:rsidRPr="00DA4B00">
        <w:rPr>
          <w:kern w:val="32"/>
        </w:rPr>
        <w:tab/>
      </w:r>
      <w:r w:rsidRPr="00DA4B00">
        <w:rPr>
          <w:kern w:val="32"/>
        </w:rPr>
        <w:tab/>
      </w:r>
      <w:r w:rsidRPr="00DA4B00">
        <w:rPr>
          <w:kern w:val="32"/>
        </w:rPr>
        <w:tab/>
        <w:t>Suite 236</w:t>
      </w:r>
    </w:p>
    <w:p w14:paraId="77A924F2" w14:textId="77777777" w:rsidR="00695513" w:rsidRPr="00DA4B00" w:rsidRDefault="00902112" w:rsidP="00695513">
      <w:pPr>
        <w:spacing w:after="0" w:line="240" w:lineRule="auto"/>
        <w:ind w:left="1440"/>
        <w:jc w:val="both"/>
        <w:rPr>
          <w:kern w:val="32"/>
        </w:rPr>
      </w:pPr>
      <w:r w:rsidRPr="00DA4B00">
        <w:rPr>
          <w:kern w:val="32"/>
        </w:rPr>
        <w:tab/>
      </w:r>
      <w:r w:rsidRPr="00DA4B00">
        <w:rPr>
          <w:kern w:val="32"/>
        </w:rPr>
        <w:tab/>
      </w:r>
      <w:r w:rsidRPr="00DA4B00">
        <w:rPr>
          <w:kern w:val="32"/>
        </w:rPr>
        <w:tab/>
        <w:t>Menlo Park CA 94025</w:t>
      </w:r>
    </w:p>
    <w:p w14:paraId="2EFB54D2" w14:textId="77777777" w:rsidR="00695513" w:rsidRPr="00DA4B00" w:rsidRDefault="00902112" w:rsidP="00695513">
      <w:pPr>
        <w:spacing w:after="0" w:line="240" w:lineRule="auto"/>
        <w:ind w:left="1440"/>
        <w:jc w:val="both"/>
        <w:rPr>
          <w:kern w:val="32"/>
        </w:rPr>
      </w:pPr>
      <w:r w:rsidRPr="00DA4B00">
        <w:rPr>
          <w:kern w:val="32"/>
        </w:rPr>
        <w:tab/>
      </w:r>
      <w:r w:rsidRPr="00DA4B00">
        <w:rPr>
          <w:kern w:val="32"/>
        </w:rPr>
        <w:tab/>
      </w:r>
      <w:r w:rsidRPr="00DA4B00">
        <w:rPr>
          <w:kern w:val="32"/>
        </w:rPr>
        <w:tab/>
        <w:t>Attention: Legal</w:t>
      </w:r>
    </w:p>
    <w:p w14:paraId="7AF1CE55" w14:textId="28205227" w:rsidR="00695513" w:rsidRPr="00DA4B00" w:rsidRDefault="00C776C9" w:rsidP="00695513">
      <w:pPr>
        <w:spacing w:after="0" w:line="240" w:lineRule="auto"/>
        <w:ind w:left="2880" w:firstLine="720"/>
        <w:jc w:val="both"/>
        <w:rPr>
          <w:kern w:val="32"/>
        </w:rPr>
      </w:pPr>
      <w:r w:rsidRPr="00DA4B00">
        <w:rPr>
          <w:kern w:val="32"/>
        </w:rPr>
        <w:t>kaycee</w:t>
      </w:r>
      <w:r w:rsidR="00902112" w:rsidRPr="00DA4B00">
        <w:rPr>
          <w:kern w:val="32"/>
        </w:rPr>
        <w:t>@</w:t>
      </w:r>
      <w:r w:rsidR="003B50DF" w:rsidRPr="00DA4B00">
        <w:rPr>
          <w:kern w:val="32"/>
        </w:rPr>
        <w:t>pm61data.com</w:t>
      </w:r>
    </w:p>
    <w:p w14:paraId="29858F1D" w14:textId="77777777" w:rsidR="00695513" w:rsidRPr="00DA4B00" w:rsidRDefault="00695513" w:rsidP="00695513">
      <w:pPr>
        <w:spacing w:after="0" w:line="240" w:lineRule="auto"/>
        <w:jc w:val="both"/>
        <w:rPr>
          <w:kern w:val="32"/>
        </w:rPr>
      </w:pPr>
    </w:p>
    <w:p w14:paraId="03D0054F" w14:textId="77777777" w:rsidR="00695513" w:rsidRPr="00DA4B00" w:rsidRDefault="00695513" w:rsidP="00695513">
      <w:pPr>
        <w:spacing w:after="0" w:line="240" w:lineRule="auto"/>
        <w:ind w:left="1440"/>
        <w:jc w:val="both"/>
        <w:rPr>
          <w:kern w:val="32"/>
        </w:rPr>
      </w:pPr>
    </w:p>
    <w:p w14:paraId="23895C81" w14:textId="77777777" w:rsidR="00224A38" w:rsidRDefault="00902112" w:rsidP="0059471D">
      <w:pPr>
        <w:spacing w:after="0" w:line="240" w:lineRule="auto"/>
        <w:ind w:left="3600" w:hanging="2160"/>
        <w:rPr>
          <w:kern w:val="32"/>
        </w:rPr>
      </w:pPr>
      <w:r w:rsidRPr="00DA4B00">
        <w:rPr>
          <w:kern w:val="32"/>
        </w:rPr>
        <w:t>If to Customer:</w:t>
      </w:r>
      <w:r w:rsidRPr="00DA4B00">
        <w:rPr>
          <w:kern w:val="32"/>
        </w:rPr>
        <w:tab/>
      </w:r>
      <w:r w:rsidR="00BC42ED">
        <w:rPr>
          <w:kern w:val="32"/>
        </w:rPr>
        <w:t>Name:  __________________</w:t>
      </w:r>
    </w:p>
    <w:p w14:paraId="2C7B0AB7" w14:textId="54178D3B" w:rsidR="00224A38" w:rsidRDefault="00BC42ED" w:rsidP="00224A38">
      <w:pPr>
        <w:spacing w:after="0" w:line="240" w:lineRule="auto"/>
        <w:ind w:left="3600"/>
      </w:pPr>
      <w:r>
        <w:t>Address:  ________________</w:t>
      </w:r>
    </w:p>
    <w:p w14:paraId="7CC932EB" w14:textId="0B158838" w:rsidR="00695513" w:rsidRPr="00DA4B00" w:rsidRDefault="00224A38" w:rsidP="00224A38">
      <w:pPr>
        <w:spacing w:after="0" w:line="240" w:lineRule="auto"/>
        <w:ind w:left="3600" w:firstLine="720"/>
        <w:rPr>
          <w:kern w:val="32"/>
        </w:rPr>
      </w:pPr>
      <w:r w:rsidRPr="00224A38">
        <w:t>__</w:t>
      </w:r>
      <w:r>
        <w:t>________________</w:t>
      </w:r>
      <w:r w:rsidR="0059471D">
        <w:br/>
      </w:r>
      <w:r w:rsidR="00902112" w:rsidRPr="00DA4B00">
        <w:rPr>
          <w:kern w:val="32"/>
        </w:rPr>
        <w:t>Attention: ________________</w:t>
      </w:r>
    </w:p>
    <w:p w14:paraId="4DB36C83" w14:textId="77777777" w:rsidR="00695513" w:rsidRPr="00DA4B00" w:rsidRDefault="00902112" w:rsidP="0059471D">
      <w:pPr>
        <w:spacing w:after="0" w:line="240" w:lineRule="auto"/>
        <w:ind w:left="3600"/>
        <w:rPr>
          <w:kern w:val="32"/>
        </w:rPr>
      </w:pPr>
      <w:r w:rsidRPr="00DA4B00">
        <w:rPr>
          <w:kern w:val="32"/>
        </w:rPr>
        <w:t>Email: ___________________</w:t>
      </w:r>
    </w:p>
    <w:p w14:paraId="7756C344" w14:textId="77777777" w:rsidR="00695513" w:rsidRPr="00DA4B00" w:rsidRDefault="00695513" w:rsidP="00695513">
      <w:pPr>
        <w:spacing w:after="0" w:line="240" w:lineRule="auto"/>
        <w:ind w:left="3600"/>
        <w:jc w:val="both"/>
        <w:rPr>
          <w:kern w:val="32"/>
        </w:rPr>
      </w:pPr>
    </w:p>
    <w:p w14:paraId="568DF433" w14:textId="77777777" w:rsidR="00695513" w:rsidRPr="00DA4B00" w:rsidRDefault="00902112" w:rsidP="00695513">
      <w:pPr>
        <w:pStyle w:val="SFParasubclause1"/>
        <w:numPr>
          <w:ilvl w:val="0"/>
          <w:numId w:val="0"/>
        </w:numPr>
        <w:jc w:val="both"/>
        <w:rPr>
          <w:sz w:val="22"/>
          <w:szCs w:val="22"/>
          <w:u w:val="single"/>
        </w:rPr>
      </w:pPr>
      <w:r w:rsidRPr="00DA4B00">
        <w:rPr>
          <w:kern w:val="32"/>
          <w:sz w:val="22"/>
          <w:szCs w:val="22"/>
        </w:rPr>
        <w:t>or to such other address or number, and to the attention of such other person or officer, as any Party may designate, at any time, in writing in conformity with these notice provisions.</w:t>
      </w:r>
    </w:p>
    <w:p w14:paraId="1EDE22F8" w14:textId="4E02E53E" w:rsidR="00695513" w:rsidRPr="00DA4B00" w:rsidRDefault="00902112" w:rsidP="00695513">
      <w:pPr>
        <w:pStyle w:val="SFParasubclause1"/>
        <w:ind w:left="0" w:firstLine="990"/>
        <w:jc w:val="both"/>
        <w:rPr>
          <w:sz w:val="22"/>
          <w:szCs w:val="22"/>
        </w:rPr>
      </w:pPr>
      <w:bookmarkStart w:id="35" w:name="a000112"/>
      <w:r w:rsidRPr="00DA4B00">
        <w:rPr>
          <w:sz w:val="22"/>
          <w:szCs w:val="22"/>
          <w:u w:val="single"/>
        </w:rPr>
        <w:t>Amendment and Modification; Waiver</w:t>
      </w:r>
      <w:r w:rsidRPr="00DA4B00">
        <w:rPr>
          <w:sz w:val="22"/>
          <w:szCs w:val="22"/>
        </w:rPr>
        <w:t>. No amendment to or modification of this Agreement is effective unless it is in writing and signed by an authorized representative of each Party. No waiver by any Party of any of the provisions hereof will be effective unless set forth in writing and signed by the Party so waiving. Except as otherwise set forth in this Agreement, (i) no failure to exercise, or delay in exercising, any rights, remedy, power or privilege arising from this Agreement will operate or be construed as a waiver thereof and (ii) no single or partial exercise of any right, remedy, power, or privilege hereunder will preclude any other or further exercise thereof or the exercise of any other right, remedy, power, or privilege.</w:t>
      </w:r>
      <w:bookmarkEnd w:id="35"/>
    </w:p>
    <w:p w14:paraId="4AF040C9" w14:textId="201025F3" w:rsidR="00695513" w:rsidRPr="00DA4B00" w:rsidRDefault="00902112" w:rsidP="00AB2F9B">
      <w:pPr>
        <w:pStyle w:val="SFParasubclause1"/>
        <w:ind w:left="0" w:firstLine="990"/>
        <w:jc w:val="both"/>
        <w:rPr>
          <w:sz w:val="22"/>
          <w:szCs w:val="22"/>
          <w:u w:val="single"/>
        </w:rPr>
      </w:pPr>
      <w:bookmarkStart w:id="36" w:name="a000116"/>
      <w:r w:rsidRPr="00DA4B00">
        <w:rPr>
          <w:sz w:val="22"/>
          <w:szCs w:val="22"/>
          <w:u w:val="single"/>
        </w:rPr>
        <w:t>Severability</w:t>
      </w:r>
      <w:r w:rsidRPr="00DA4B00">
        <w:rPr>
          <w:sz w:val="22"/>
          <w:szCs w:val="22"/>
        </w:rPr>
        <w:t xml:space="preserve">. If any provision of this Agreement is </w:t>
      </w:r>
      <w:r w:rsidR="0029275B" w:rsidRPr="00DA4B00">
        <w:rPr>
          <w:sz w:val="22"/>
          <w:szCs w:val="22"/>
        </w:rPr>
        <w:t xml:space="preserve">held to be </w:t>
      </w:r>
      <w:r w:rsidRPr="00DA4B00">
        <w:rPr>
          <w:sz w:val="22"/>
          <w:szCs w:val="22"/>
        </w:rPr>
        <w:t xml:space="preserve">invalid, illegal, or unenforceable in any jurisdiction, such invalidity, illegality, or unenforceability will not affect any other term or provision of this Agreement or invalidate or render unenforceable such term or provision in any other jurisdiction. Upon such determination that any term or other provision is invalid, illegal, or unenforceable, the Parties will negotiate in good faith to modify this Agreement to </w:t>
      </w:r>
      <w:proofErr w:type="gramStart"/>
      <w:r w:rsidR="00153AFD" w:rsidRPr="00DA4B00">
        <w:rPr>
          <w:sz w:val="22"/>
          <w:szCs w:val="22"/>
        </w:rPr>
        <w:t>effect</w:t>
      </w:r>
      <w:proofErr w:type="gramEnd"/>
      <w:r w:rsidR="00153AFD" w:rsidRPr="00DA4B00">
        <w:rPr>
          <w:sz w:val="22"/>
          <w:szCs w:val="22"/>
        </w:rPr>
        <w:t xml:space="preserve"> </w:t>
      </w:r>
      <w:r w:rsidRPr="00DA4B00">
        <w:rPr>
          <w:sz w:val="22"/>
          <w:szCs w:val="22"/>
        </w:rPr>
        <w:t>their original intent as closely as possible.</w:t>
      </w:r>
      <w:bookmarkEnd w:id="36"/>
    </w:p>
    <w:p w14:paraId="7DF23DCD" w14:textId="0F70D535" w:rsidR="00695513" w:rsidRPr="00BC42ED" w:rsidRDefault="00902112" w:rsidP="00BC42ED">
      <w:pPr>
        <w:pStyle w:val="SFParasubclause1"/>
        <w:ind w:left="0" w:firstLine="990"/>
        <w:jc w:val="both"/>
        <w:rPr>
          <w:iCs/>
          <w:sz w:val="22"/>
          <w:szCs w:val="22"/>
        </w:rPr>
      </w:pPr>
      <w:bookmarkStart w:id="37" w:name="_Ref17737846"/>
      <w:bookmarkStart w:id="38" w:name="a000108"/>
      <w:r w:rsidRPr="00DA4B00">
        <w:rPr>
          <w:sz w:val="22"/>
          <w:szCs w:val="22"/>
          <w:u w:val="single"/>
        </w:rPr>
        <w:t xml:space="preserve">Governing Law; </w:t>
      </w:r>
      <w:r w:rsidR="007B2B01" w:rsidRPr="00DA4B00">
        <w:rPr>
          <w:sz w:val="22"/>
          <w:szCs w:val="22"/>
          <w:u w:val="single"/>
        </w:rPr>
        <w:t xml:space="preserve">Venue; </w:t>
      </w:r>
      <w:r w:rsidR="00153AFD" w:rsidRPr="00DA4B00">
        <w:rPr>
          <w:sz w:val="22"/>
          <w:szCs w:val="22"/>
          <w:u w:val="single"/>
        </w:rPr>
        <w:t>Arbitration</w:t>
      </w:r>
      <w:r w:rsidRPr="00DA4B00">
        <w:rPr>
          <w:sz w:val="22"/>
          <w:szCs w:val="22"/>
        </w:rPr>
        <w:t>.  This Agreement</w:t>
      </w:r>
      <w:r w:rsidR="007B2B01" w:rsidRPr="00DA4B00">
        <w:rPr>
          <w:sz w:val="22"/>
          <w:szCs w:val="22"/>
        </w:rPr>
        <w:t>, and any arbitration pursuant to this Section,</w:t>
      </w:r>
      <w:r w:rsidRPr="00DA4B00">
        <w:rPr>
          <w:sz w:val="22"/>
          <w:szCs w:val="22"/>
        </w:rPr>
        <w:t xml:space="preserve"> will be governed by and interpreted in accordance with the laws </w:t>
      </w:r>
      <w:r w:rsidR="00153AFD" w:rsidRPr="00DA4B00">
        <w:rPr>
          <w:sz w:val="22"/>
          <w:szCs w:val="22"/>
        </w:rPr>
        <w:t xml:space="preserve">applicable in </w:t>
      </w:r>
      <w:r w:rsidRPr="00DA4B00">
        <w:rPr>
          <w:sz w:val="22"/>
          <w:szCs w:val="22"/>
        </w:rPr>
        <w:t xml:space="preserve">the State of California, without regard to its conflicts of law principles or to the United Nations Convention on the International Sale of Goods. </w:t>
      </w:r>
      <w:r w:rsidR="007B2B01" w:rsidRPr="00DA4B00">
        <w:rPr>
          <w:iCs/>
          <w:sz w:val="22"/>
          <w:szCs w:val="22"/>
        </w:rPr>
        <w:t>Any dispute, claim or controversy arising out of or relating to this Agreement or the breach, termination, enforcement, interpretation or validity thereof, including the determination of the scope or applicability of this agreement to arbitrate,</w:t>
      </w:r>
      <w:r w:rsidRPr="00DA4B00">
        <w:rPr>
          <w:sz w:val="22"/>
          <w:szCs w:val="22"/>
        </w:rPr>
        <w:t xml:space="preserve"> </w:t>
      </w:r>
      <w:r w:rsidR="007B2B01" w:rsidRPr="00DA4B00">
        <w:rPr>
          <w:iCs/>
          <w:sz w:val="22"/>
          <w:szCs w:val="22"/>
        </w:rPr>
        <w:t xml:space="preserve">shall be determined by final and binding arbitration administered by JAMS in San Francisco, California, USA before: (a) one arbitrator if the amount of the claim(s) is less than One Million Dollars ($1,000,000); or (b) three (3) arbitrators if the amount of the claim is equal to or greater than One Million Dollars ($1,000,000) (with each party choosing one arbitrator and the two arbitrators selected choosing the third arbitrator). The arbitration shall be administered by JAMS pursuant to the following JAMS Rules: (i) if both Parties to the Agreement are based in the United States (even if one has a parent company located outside the United States): (A) if the amount of the claim(s) is less than $1,000,000, the JAMS Streamlined Arbitration Rules and Procedures, or (B) if the amount of the claim(s) is equal to or greater than $1,000,000, the JAMS Comprehensive Arbitration Rules and Procedures; and (ii) if one of the Parties to the Agreement is based outside the United States, the JAMS International Arbitration Rules and Procedures.  Judgment on the arbitral award may be entered in any court having jurisdiction thereof. This Section shall not preclude Parties from seeking provisional/equitable remedies in aid of arbitration from a court of appropriate jurisdiction. The arbitration panel shall, in the arbitral award, allocate all or part of the costs of the arbitration, including the fees of the arbitrator(s) and reasonable attorneys’ fees (and accountant’s fees) of the prevailing Party, for payment by the non-prevailing Party, and shall determine the prevailing Party for this purpose. </w:t>
      </w:r>
      <w:bookmarkEnd w:id="37"/>
    </w:p>
    <w:p w14:paraId="5139D90F" w14:textId="1C851DD4" w:rsidR="00695513" w:rsidRPr="00DA4B00" w:rsidRDefault="00902112" w:rsidP="00AB2F9B">
      <w:pPr>
        <w:pStyle w:val="SFParasubclause1"/>
        <w:ind w:left="0" w:firstLine="990"/>
        <w:jc w:val="both"/>
        <w:rPr>
          <w:color w:val="auto"/>
          <w:sz w:val="22"/>
          <w:szCs w:val="22"/>
        </w:rPr>
      </w:pPr>
      <w:bookmarkStart w:id="39" w:name="_Ref520725894"/>
      <w:r w:rsidRPr="00DA4B00">
        <w:rPr>
          <w:sz w:val="22"/>
          <w:szCs w:val="22"/>
          <w:u w:val="single"/>
        </w:rPr>
        <w:t>Assignment</w:t>
      </w:r>
      <w:r w:rsidRPr="00DA4B00">
        <w:rPr>
          <w:sz w:val="22"/>
          <w:szCs w:val="22"/>
        </w:rPr>
        <w:t xml:space="preserve">. </w:t>
      </w:r>
      <w:bookmarkEnd w:id="38"/>
      <w:bookmarkEnd w:id="39"/>
      <w:r w:rsidRPr="00DA4B00">
        <w:rPr>
          <w:color w:val="auto"/>
          <w:sz w:val="22"/>
          <w:szCs w:val="22"/>
        </w:rPr>
        <w:t xml:space="preserve">Neither Party may assign or transfer this Agreement, in whole or in part, without the other Party’s express prior consent. Notwithstanding the foregoing, </w:t>
      </w:r>
      <w:r w:rsidR="00AB2F9B" w:rsidRPr="00DA4B00">
        <w:rPr>
          <w:color w:val="auto"/>
          <w:sz w:val="22"/>
          <w:szCs w:val="22"/>
        </w:rPr>
        <w:t xml:space="preserve">either Party </w:t>
      </w:r>
      <w:r w:rsidRPr="00DA4B00">
        <w:rPr>
          <w:color w:val="auto"/>
          <w:sz w:val="22"/>
          <w:szCs w:val="22"/>
        </w:rPr>
        <w:t xml:space="preserve">may assign this Agreement without consent (i) to an Affiliate; (ii) to a surviving entity in case of merger, acquisition or sale of all or substantially all its shares or the assets to which this Agreement relates or (iii) to a successor entity </w:t>
      </w:r>
      <w:r w:rsidR="00AB2F9B" w:rsidRPr="00DA4B00">
        <w:rPr>
          <w:color w:val="auto"/>
          <w:sz w:val="22"/>
          <w:szCs w:val="22"/>
        </w:rPr>
        <w:t xml:space="preserve">pursuant to </w:t>
      </w:r>
      <w:r w:rsidRPr="00DA4B00">
        <w:rPr>
          <w:color w:val="auto"/>
          <w:sz w:val="22"/>
          <w:szCs w:val="22"/>
        </w:rPr>
        <w:t>an internal reorganization or entity conversion; provided that any such assignee agrees in writing to be bound by all t obligations of the assigning Party under this Agreement. Any attempt to assign or transfer this Agreement, in contravention of the foregoing will be null and of no effect. Subject to the foregoing, this Agreement will bind and inure to the benefit of each Party’s permitted successors and assigns.</w:t>
      </w:r>
    </w:p>
    <w:p w14:paraId="0F54E548" w14:textId="50E3839C" w:rsidR="00695513" w:rsidRPr="00B83436" w:rsidRDefault="00902112" w:rsidP="00695513">
      <w:pPr>
        <w:pStyle w:val="SFParasubclause1"/>
        <w:ind w:left="0" w:firstLine="990"/>
        <w:jc w:val="both"/>
        <w:rPr>
          <w:sz w:val="22"/>
          <w:szCs w:val="22"/>
        </w:rPr>
      </w:pPr>
      <w:r w:rsidRPr="00DA4B00">
        <w:rPr>
          <w:sz w:val="22"/>
          <w:szCs w:val="22"/>
          <w:u w:val="single"/>
        </w:rPr>
        <w:lastRenderedPageBreak/>
        <w:t>Force Majeure</w:t>
      </w:r>
      <w:r w:rsidRPr="00DA4B00">
        <w:rPr>
          <w:sz w:val="22"/>
          <w:szCs w:val="22"/>
        </w:rPr>
        <w:t xml:space="preserve">. Neither Party will be responsible for any failure or delay in its performance under this Agreement (except for any payment obligations) due to causes beyond its reasonable control, including, but not limited to, labor disputes, strikes, lockouts, shortages of or inability to obtain energy, raw materials or supplies, denial of service or other malicious attacks, communications failure or degradation, ordinary course mechanical or electrical degradation and/or </w:t>
      </w:r>
      <w:r w:rsidRPr="00B83436">
        <w:rPr>
          <w:sz w:val="22"/>
          <w:szCs w:val="22"/>
        </w:rPr>
        <w:t>failure, material changes in law, war, terrorism, riot, or acts of God.</w:t>
      </w:r>
    </w:p>
    <w:p w14:paraId="4565B077" w14:textId="77777777" w:rsidR="00B83436" w:rsidRPr="00B83436" w:rsidRDefault="00902112" w:rsidP="00B83436">
      <w:pPr>
        <w:pStyle w:val="SFParasubclause1"/>
        <w:ind w:left="0" w:firstLine="990"/>
        <w:jc w:val="both"/>
        <w:rPr>
          <w:sz w:val="22"/>
          <w:szCs w:val="22"/>
        </w:rPr>
      </w:pPr>
      <w:r w:rsidRPr="00B83436">
        <w:rPr>
          <w:sz w:val="22"/>
          <w:szCs w:val="22"/>
          <w:u w:val="single"/>
        </w:rPr>
        <w:t>Subcontracting</w:t>
      </w:r>
      <w:r w:rsidRPr="00B83436">
        <w:rPr>
          <w:sz w:val="22"/>
          <w:szCs w:val="22"/>
        </w:rPr>
        <w:t>. Promethium may use subcontractors, vendors and other third-party providers for the performance of its obligations hereunder as it deems appropriate</w:t>
      </w:r>
      <w:r w:rsidR="00AB2F9B" w:rsidRPr="00B83436">
        <w:rPr>
          <w:sz w:val="22"/>
          <w:szCs w:val="22"/>
        </w:rPr>
        <w:t>,</w:t>
      </w:r>
      <w:r w:rsidRPr="00B83436">
        <w:rPr>
          <w:sz w:val="22"/>
          <w:szCs w:val="22"/>
        </w:rPr>
        <w:t xml:space="preserve"> provided that the Promethium remains responsible for the performance of each such subcontractor, vendor or third-party provider and its compliance with the terms of this Agreement.</w:t>
      </w:r>
    </w:p>
    <w:p w14:paraId="5EEE98CF" w14:textId="4412DF80" w:rsidR="00B83436" w:rsidRPr="00B83436" w:rsidRDefault="00B83436" w:rsidP="00B83436">
      <w:pPr>
        <w:pStyle w:val="SFParasubclause1"/>
        <w:ind w:left="0" w:firstLine="990"/>
        <w:jc w:val="both"/>
        <w:rPr>
          <w:sz w:val="22"/>
          <w:szCs w:val="22"/>
        </w:rPr>
      </w:pPr>
      <w:r w:rsidRPr="00B83436">
        <w:rPr>
          <w:sz w:val="22"/>
          <w:szCs w:val="22"/>
          <w:u w:val="single"/>
        </w:rPr>
        <w:t>Export</w:t>
      </w:r>
      <w:r>
        <w:rPr>
          <w:sz w:val="22"/>
          <w:szCs w:val="22"/>
        </w:rPr>
        <w:t xml:space="preserve">.  </w:t>
      </w:r>
      <w:r w:rsidRPr="00B83436">
        <w:rPr>
          <w:sz w:val="22"/>
          <w:szCs w:val="22"/>
        </w:rPr>
        <w:t xml:space="preserve">Customer will ensure that its use of the </w:t>
      </w:r>
      <w:r w:rsidRPr="00B83436">
        <w:rPr>
          <w:bCs/>
          <w:sz w:val="22"/>
          <w:szCs w:val="22"/>
        </w:rPr>
        <w:t>Software</w:t>
      </w:r>
      <w:r w:rsidRPr="00B83436">
        <w:rPr>
          <w:sz w:val="22"/>
          <w:szCs w:val="22"/>
        </w:rPr>
        <w:t xml:space="preserve"> and the Documentation complies in all respects with all applicable laws, statutes, regulations, ordinances and rules promulgated by governing authorities having jurisdiction over the Parties, the </w:t>
      </w:r>
      <w:r w:rsidRPr="00B83436">
        <w:rPr>
          <w:bCs/>
          <w:sz w:val="22"/>
          <w:szCs w:val="22"/>
        </w:rPr>
        <w:t>Software</w:t>
      </w:r>
      <w:r w:rsidRPr="00B83436">
        <w:rPr>
          <w:sz w:val="22"/>
          <w:szCs w:val="22"/>
        </w:rPr>
        <w:t xml:space="preserve"> or Documentation including, without limitation, export control laws and compliance with sanctions regulations promulgated by the U.S. Bureau of Industry and Security, U.S. Office of Foreign Assets Control, or any other agency or department of the federal government of the United States.  Customer will not export, reexport or otherwise transfer the Software or related technology except in compliance with such laws and any applicable laws where the Software is used by Customer</w:t>
      </w:r>
      <w:r w:rsidR="00271BAB">
        <w:rPr>
          <w:sz w:val="22"/>
          <w:szCs w:val="22"/>
        </w:rPr>
        <w:t xml:space="preserve"> and its Authorized Users</w:t>
      </w:r>
      <w:r w:rsidRPr="00B83436">
        <w:rPr>
          <w:sz w:val="22"/>
          <w:szCs w:val="22"/>
        </w:rPr>
        <w:t xml:space="preserve">.  </w:t>
      </w:r>
    </w:p>
    <w:p w14:paraId="04416881" w14:textId="77777777" w:rsidR="00695513" w:rsidRPr="00DA4B00" w:rsidRDefault="00902112" w:rsidP="00695513">
      <w:pPr>
        <w:pStyle w:val="SFParasubclause1"/>
        <w:ind w:left="0" w:firstLine="990"/>
        <w:jc w:val="both"/>
        <w:rPr>
          <w:sz w:val="22"/>
          <w:szCs w:val="22"/>
        </w:rPr>
      </w:pPr>
      <w:r w:rsidRPr="00B83436">
        <w:rPr>
          <w:sz w:val="22"/>
          <w:szCs w:val="22"/>
          <w:u w:val="single"/>
        </w:rPr>
        <w:t>Customer’s Purchase Order</w:t>
      </w:r>
      <w:r w:rsidRPr="00B83436">
        <w:rPr>
          <w:sz w:val="22"/>
          <w:szCs w:val="22"/>
        </w:rPr>
        <w:t>.  Any terms or conditions in Customer’s purchase order or any other related documentation submitted by or on behalf of Customer to Promethium</w:t>
      </w:r>
      <w:r w:rsidRPr="00DA4B00">
        <w:rPr>
          <w:sz w:val="22"/>
          <w:szCs w:val="22"/>
        </w:rPr>
        <w:t xml:space="preserve"> do not form part of this Agreement and are void, unless otherwise expressly agreed in writing and signed by the Parties.</w:t>
      </w:r>
    </w:p>
    <w:p w14:paraId="5C52DFEC" w14:textId="243CB8B0" w:rsidR="00695513" w:rsidRPr="00DA4B00" w:rsidRDefault="00902112" w:rsidP="00695513">
      <w:pPr>
        <w:pStyle w:val="SFParasubclause1"/>
        <w:ind w:left="0" w:firstLine="990"/>
        <w:jc w:val="both"/>
        <w:rPr>
          <w:sz w:val="22"/>
          <w:szCs w:val="22"/>
        </w:rPr>
      </w:pPr>
      <w:r w:rsidRPr="00DA4B00">
        <w:rPr>
          <w:sz w:val="22"/>
          <w:szCs w:val="22"/>
          <w:u w:val="single"/>
        </w:rPr>
        <w:t>Arm</w:t>
      </w:r>
      <w:r w:rsidR="00AB2F9B" w:rsidRPr="00DA4B00">
        <w:rPr>
          <w:sz w:val="22"/>
          <w:szCs w:val="22"/>
          <w:u w:val="single"/>
        </w:rPr>
        <w:t>’</w:t>
      </w:r>
      <w:r w:rsidRPr="00DA4B00">
        <w:rPr>
          <w:sz w:val="22"/>
          <w:szCs w:val="22"/>
          <w:u w:val="single"/>
        </w:rPr>
        <w:t>s-Length Transaction</w:t>
      </w:r>
      <w:r w:rsidR="00AB2F9B" w:rsidRPr="00DA4B00">
        <w:rPr>
          <w:sz w:val="22"/>
          <w:szCs w:val="22"/>
          <w:u w:val="single"/>
        </w:rPr>
        <w:t>; Independent Contractors</w:t>
      </w:r>
      <w:r w:rsidRPr="00DA4B00">
        <w:rPr>
          <w:sz w:val="22"/>
          <w:szCs w:val="22"/>
        </w:rPr>
        <w:t>. The Parties hereby acknowledge and agree that (i) this Agreement and all of the services, obligations and activities set forth herein or contemplated hereby, is an arm</w:t>
      </w:r>
      <w:r w:rsidR="008E7B27">
        <w:rPr>
          <w:sz w:val="22"/>
          <w:szCs w:val="22"/>
        </w:rPr>
        <w:t>’s</w:t>
      </w:r>
      <w:r w:rsidRPr="00DA4B00">
        <w:rPr>
          <w:sz w:val="22"/>
          <w:szCs w:val="22"/>
        </w:rPr>
        <w:t xml:space="preserve">-length commercial transaction; </w:t>
      </w:r>
      <w:r w:rsidR="00AB2F9B" w:rsidRPr="00DA4B00">
        <w:rPr>
          <w:sz w:val="22"/>
          <w:szCs w:val="22"/>
        </w:rPr>
        <w:t xml:space="preserve">and </w:t>
      </w:r>
      <w:r w:rsidRPr="00DA4B00">
        <w:rPr>
          <w:sz w:val="22"/>
          <w:szCs w:val="22"/>
        </w:rPr>
        <w:t xml:space="preserve">(ii) the Parties </w:t>
      </w:r>
      <w:r w:rsidR="00AB2F9B" w:rsidRPr="00DA4B00">
        <w:rPr>
          <w:sz w:val="22"/>
          <w:szCs w:val="22"/>
        </w:rPr>
        <w:t>are independent contractors, and</w:t>
      </w:r>
      <w:r w:rsidR="004D3E52">
        <w:rPr>
          <w:sz w:val="22"/>
          <w:szCs w:val="22"/>
        </w:rPr>
        <w:t xml:space="preserve"> </w:t>
      </w:r>
      <w:r w:rsidRPr="00DA4B00">
        <w:rPr>
          <w:sz w:val="22"/>
          <w:szCs w:val="22"/>
        </w:rPr>
        <w:t>no Party will by virtue of this Agreement be deemed to be the representative, employee, franchisee or agent of the other Party for any purpose whatsoever.</w:t>
      </w:r>
    </w:p>
    <w:p w14:paraId="72655060" w14:textId="3707BF46" w:rsidR="00695513" w:rsidRPr="00DA4B00" w:rsidRDefault="00902112" w:rsidP="00695513">
      <w:pPr>
        <w:pStyle w:val="SFParasubclause1"/>
        <w:ind w:left="0" w:firstLine="990"/>
        <w:rPr>
          <w:sz w:val="22"/>
          <w:szCs w:val="22"/>
        </w:rPr>
      </w:pPr>
      <w:r w:rsidRPr="00DA4B00">
        <w:rPr>
          <w:sz w:val="22"/>
          <w:szCs w:val="22"/>
          <w:u w:val="single"/>
        </w:rPr>
        <w:t>No Third-Party Beneficiaries</w:t>
      </w:r>
      <w:r w:rsidRPr="00DA4B00">
        <w:rPr>
          <w:sz w:val="22"/>
          <w:szCs w:val="22"/>
        </w:rPr>
        <w:t xml:space="preserve">. Subject to Section </w:t>
      </w:r>
      <w:r w:rsidRPr="00DA4B00">
        <w:rPr>
          <w:sz w:val="22"/>
          <w:szCs w:val="22"/>
        </w:rPr>
        <w:fldChar w:fldCharType="begin"/>
      </w:r>
      <w:r w:rsidRPr="00DA4B00">
        <w:rPr>
          <w:sz w:val="22"/>
          <w:szCs w:val="22"/>
        </w:rPr>
        <w:instrText xml:space="preserve"> REF _Ref17736102 \w \h  \* MERGEFORMAT </w:instrText>
      </w:r>
      <w:r w:rsidRPr="00DA4B00">
        <w:rPr>
          <w:sz w:val="22"/>
          <w:szCs w:val="22"/>
        </w:rPr>
      </w:r>
      <w:r w:rsidRPr="00DA4B00">
        <w:rPr>
          <w:sz w:val="22"/>
          <w:szCs w:val="22"/>
        </w:rPr>
        <w:fldChar w:fldCharType="separate"/>
      </w:r>
      <w:r w:rsidR="00977B4E" w:rsidRPr="00DA4B00">
        <w:rPr>
          <w:sz w:val="22"/>
          <w:szCs w:val="22"/>
        </w:rPr>
        <w:t>7</w:t>
      </w:r>
      <w:r w:rsidRPr="00DA4B00">
        <w:rPr>
          <w:sz w:val="22"/>
          <w:szCs w:val="22"/>
        </w:rPr>
        <w:fldChar w:fldCharType="end"/>
      </w:r>
      <w:r w:rsidRPr="00DA4B00">
        <w:rPr>
          <w:sz w:val="22"/>
          <w:szCs w:val="22"/>
        </w:rPr>
        <w:t xml:space="preserve">, no provision of this Agreement is intended to confer any rights, benefits, remedies, obligations, or liabilities hereunder upon </w:t>
      </w:r>
      <w:r w:rsidR="00B65F73" w:rsidRPr="00DA4B00">
        <w:rPr>
          <w:sz w:val="22"/>
          <w:szCs w:val="22"/>
        </w:rPr>
        <w:t>any person or entity</w:t>
      </w:r>
      <w:r w:rsidRPr="00DA4B00">
        <w:rPr>
          <w:sz w:val="22"/>
          <w:szCs w:val="22"/>
        </w:rPr>
        <w:t xml:space="preserve"> other than the Parties and their respective successors and assigns.</w:t>
      </w:r>
    </w:p>
    <w:p w14:paraId="33C96571" w14:textId="0C32DFD8" w:rsidR="00695513" w:rsidRPr="002B62D2" w:rsidRDefault="00902112" w:rsidP="002B62D2">
      <w:pPr>
        <w:pStyle w:val="SFParasubclause1"/>
        <w:rPr>
          <w:sz w:val="22"/>
          <w:szCs w:val="22"/>
        </w:rPr>
      </w:pPr>
      <w:bookmarkStart w:id="40" w:name="a000126"/>
      <w:r w:rsidRPr="00DA4B00">
        <w:rPr>
          <w:sz w:val="22"/>
          <w:szCs w:val="22"/>
          <w:u w:val="single"/>
        </w:rPr>
        <w:t>Interpretation</w:t>
      </w:r>
      <w:r w:rsidR="00843549" w:rsidRPr="00DA4B00">
        <w:rPr>
          <w:sz w:val="22"/>
          <w:szCs w:val="22"/>
          <w:u w:val="single"/>
        </w:rPr>
        <w:t xml:space="preserve"> and Precedence</w:t>
      </w:r>
      <w:r w:rsidRPr="00DA4B00">
        <w:rPr>
          <w:sz w:val="22"/>
          <w:szCs w:val="22"/>
        </w:rPr>
        <w:t>.  The headings in this Agreement are for reference only and do not affect the interpretation of this Agreement.</w:t>
      </w:r>
      <w:r w:rsidR="00843549" w:rsidRPr="00DA4B00">
        <w:rPr>
          <w:sz w:val="22"/>
          <w:szCs w:val="22"/>
        </w:rPr>
        <w:t xml:space="preserve">  In the event that any provision set forth in an Order Form conflicts with any provision of the main body of this Agreement, the following rules of precedence shall apply: (i) the Order Form shall take precedence over the body of the Agreement, absent manifest error; </w:t>
      </w:r>
      <w:r w:rsidR="005B3FD1">
        <w:rPr>
          <w:sz w:val="22"/>
          <w:szCs w:val="22"/>
        </w:rPr>
        <w:t xml:space="preserve">and </w:t>
      </w:r>
      <w:r w:rsidR="00843549" w:rsidRPr="00DA4B00">
        <w:rPr>
          <w:sz w:val="22"/>
          <w:szCs w:val="22"/>
        </w:rPr>
        <w:t>(ii) any legal provision of this Agreement will supersede and control the other documents to the extent of such conflict, except to the extent that specific language in an Order Form expressly states that it supersedes particular language in this Agreement.</w:t>
      </w:r>
    </w:p>
    <w:p w14:paraId="50456F8D" w14:textId="78E3C6B3" w:rsidR="00695513" w:rsidRPr="00DA4B00" w:rsidRDefault="00902112" w:rsidP="00695513">
      <w:pPr>
        <w:pStyle w:val="SFParasubclause1"/>
        <w:ind w:left="0" w:firstLine="990"/>
        <w:jc w:val="both"/>
        <w:rPr>
          <w:sz w:val="22"/>
          <w:szCs w:val="22"/>
        </w:rPr>
      </w:pPr>
      <w:r w:rsidRPr="00DA4B00">
        <w:rPr>
          <w:sz w:val="22"/>
          <w:szCs w:val="22"/>
          <w:u w:val="single"/>
        </w:rPr>
        <w:t>Counterparts</w:t>
      </w:r>
      <w:r w:rsidRPr="00DA4B00">
        <w:rPr>
          <w:sz w:val="22"/>
          <w:szCs w:val="22"/>
        </w:rPr>
        <w:t xml:space="preserve">. This Agreement may be executed in counterparts, </w:t>
      </w:r>
      <w:r w:rsidR="00B65F73" w:rsidRPr="00DA4B00">
        <w:rPr>
          <w:sz w:val="22"/>
          <w:szCs w:val="22"/>
        </w:rPr>
        <w:t xml:space="preserve">manually or by e-signatures, </w:t>
      </w:r>
      <w:r w:rsidRPr="00DA4B00">
        <w:rPr>
          <w:sz w:val="22"/>
          <w:szCs w:val="22"/>
        </w:rPr>
        <w:t>each of which is deemed an original, but all of which together are deemed to be one and the same agreement</w:t>
      </w:r>
      <w:r w:rsidR="00B65F73" w:rsidRPr="00DA4B00">
        <w:rPr>
          <w:sz w:val="22"/>
          <w:szCs w:val="22"/>
        </w:rPr>
        <w:t>; and counterparts transmitted as PDF documents sent by email shall be deemed to be originals</w:t>
      </w:r>
      <w:r w:rsidRPr="00DA4B00">
        <w:rPr>
          <w:sz w:val="22"/>
          <w:szCs w:val="22"/>
        </w:rPr>
        <w:t>.</w:t>
      </w:r>
      <w:bookmarkEnd w:id="40"/>
    </w:p>
    <w:p w14:paraId="12D5435A" w14:textId="77777777" w:rsidR="00695513" w:rsidRPr="00DA4B00" w:rsidRDefault="00902112" w:rsidP="00695513">
      <w:pPr>
        <w:pStyle w:val="SFParasubclause1"/>
        <w:numPr>
          <w:ilvl w:val="0"/>
          <w:numId w:val="0"/>
        </w:numPr>
        <w:jc w:val="center"/>
        <w:rPr>
          <w:sz w:val="22"/>
          <w:szCs w:val="22"/>
        </w:rPr>
      </w:pPr>
      <w:r w:rsidRPr="00DA4B00">
        <w:rPr>
          <w:sz w:val="22"/>
          <w:szCs w:val="22"/>
        </w:rPr>
        <w:t>[Signature Page Follows]</w:t>
      </w:r>
    </w:p>
    <w:p w14:paraId="1A857FFB" w14:textId="77777777" w:rsidR="00695513" w:rsidRPr="00DA4B00" w:rsidRDefault="00902112" w:rsidP="00695513">
      <w:pPr>
        <w:pStyle w:val="SFParasubclause1"/>
        <w:numPr>
          <w:ilvl w:val="0"/>
          <w:numId w:val="0"/>
        </w:numPr>
        <w:jc w:val="both"/>
        <w:rPr>
          <w:sz w:val="22"/>
          <w:szCs w:val="22"/>
        </w:rPr>
      </w:pPr>
      <w:r w:rsidRPr="00DA4B00">
        <w:rPr>
          <w:sz w:val="22"/>
          <w:szCs w:val="22"/>
        </w:rPr>
        <w:br w:type="page"/>
      </w:r>
      <w:r w:rsidRPr="00DA4B00">
        <w:rPr>
          <w:sz w:val="22"/>
          <w:szCs w:val="22"/>
        </w:rPr>
        <w:lastRenderedPageBreak/>
        <w:t>IN WITNESS WHEREOF, the Parties hereto have executed this Agreement as of the Effective Date.</w:t>
      </w:r>
    </w:p>
    <w:p w14:paraId="0E8B8113" w14:textId="77777777" w:rsidR="00695513" w:rsidRPr="00DA4B00" w:rsidRDefault="00695513" w:rsidP="00695513">
      <w:pPr>
        <w:pStyle w:val="Para"/>
        <w:jc w:val="both"/>
        <w:rPr>
          <w:sz w:val="22"/>
          <w:szCs w:val="22"/>
        </w:rPr>
      </w:pPr>
    </w:p>
    <w:tbl>
      <w:tblPr>
        <w:tblW w:w="2500" w:type="pct"/>
        <w:tblCellMar>
          <w:left w:w="10" w:type="dxa"/>
          <w:right w:w="10" w:type="dxa"/>
        </w:tblCellMar>
        <w:tblLook w:val="01E0" w:firstRow="1" w:lastRow="1" w:firstColumn="1" w:lastColumn="1" w:noHBand="0" w:noVBand="0"/>
      </w:tblPr>
      <w:tblGrid>
        <w:gridCol w:w="781"/>
        <w:gridCol w:w="4331"/>
      </w:tblGrid>
      <w:tr w:rsidR="002921D9" w:rsidRPr="00DA4B00" w14:paraId="1FE99A33" w14:textId="77777777" w:rsidTr="00695513">
        <w:trPr>
          <w:trHeight w:val="432"/>
        </w:trPr>
        <w:tc>
          <w:tcPr>
            <w:tcW w:w="764" w:type="pct"/>
          </w:tcPr>
          <w:p w14:paraId="18E374EB" w14:textId="77777777" w:rsidR="00695513" w:rsidRPr="00DA4B00" w:rsidRDefault="00695513" w:rsidP="00695513"/>
        </w:tc>
        <w:tc>
          <w:tcPr>
            <w:tcW w:w="4236" w:type="pct"/>
          </w:tcPr>
          <w:p w14:paraId="69092BFE" w14:textId="77777777" w:rsidR="00695513" w:rsidRPr="00DA4B00" w:rsidRDefault="00902112" w:rsidP="00695513">
            <w:pPr>
              <w:spacing w:before="240" w:after="0"/>
              <w:rPr>
                <w:b/>
              </w:rPr>
            </w:pPr>
            <w:r w:rsidRPr="00DA4B00">
              <w:rPr>
                <w:b/>
              </w:rPr>
              <w:t>Promethium, Inc.</w:t>
            </w:r>
          </w:p>
        </w:tc>
      </w:tr>
      <w:tr w:rsidR="002921D9" w:rsidRPr="00DA4B00" w14:paraId="37B9FF66" w14:textId="77777777" w:rsidTr="00695513">
        <w:tc>
          <w:tcPr>
            <w:tcW w:w="764" w:type="pct"/>
          </w:tcPr>
          <w:p w14:paraId="5FCD51B8" w14:textId="77777777" w:rsidR="00695513" w:rsidRPr="00DA4B00" w:rsidRDefault="00902112" w:rsidP="00695513">
            <w:pPr>
              <w:spacing w:before="240" w:after="0"/>
            </w:pPr>
            <w:r w:rsidRPr="00DA4B00">
              <w:t>By:</w:t>
            </w:r>
          </w:p>
        </w:tc>
        <w:tc>
          <w:tcPr>
            <w:tcW w:w="4236" w:type="pct"/>
            <w:tcBorders>
              <w:bottom w:val="single" w:sz="4" w:space="0" w:color="auto"/>
            </w:tcBorders>
          </w:tcPr>
          <w:p w14:paraId="62C4ECB6" w14:textId="77777777" w:rsidR="00695513" w:rsidRPr="00DA4B00" w:rsidRDefault="00695513" w:rsidP="00695513">
            <w:pPr>
              <w:spacing w:before="240" w:after="0"/>
            </w:pPr>
          </w:p>
        </w:tc>
      </w:tr>
      <w:tr w:rsidR="002921D9" w:rsidRPr="00DA4B00" w14:paraId="7F951F71" w14:textId="77777777" w:rsidTr="00695513">
        <w:tc>
          <w:tcPr>
            <w:tcW w:w="764" w:type="pct"/>
          </w:tcPr>
          <w:p w14:paraId="7587BA80" w14:textId="77777777" w:rsidR="00695513" w:rsidRPr="00DA4B00" w:rsidRDefault="00902112" w:rsidP="00695513">
            <w:pPr>
              <w:spacing w:before="240" w:after="0"/>
            </w:pPr>
            <w:r w:rsidRPr="00DA4B00">
              <w:t>Name:</w:t>
            </w:r>
          </w:p>
        </w:tc>
        <w:tc>
          <w:tcPr>
            <w:tcW w:w="4236" w:type="pct"/>
            <w:tcBorders>
              <w:top w:val="single" w:sz="4" w:space="0" w:color="auto"/>
              <w:bottom w:val="single" w:sz="4" w:space="0" w:color="auto"/>
            </w:tcBorders>
          </w:tcPr>
          <w:p w14:paraId="730AC785" w14:textId="77777777" w:rsidR="00695513" w:rsidRPr="00DA4B00" w:rsidRDefault="00695513" w:rsidP="00695513">
            <w:pPr>
              <w:spacing w:before="240" w:after="0"/>
            </w:pPr>
          </w:p>
        </w:tc>
      </w:tr>
      <w:tr w:rsidR="002921D9" w:rsidRPr="00DA4B00" w14:paraId="00328667" w14:textId="77777777" w:rsidTr="00695513">
        <w:trPr>
          <w:trHeight w:val="260"/>
        </w:trPr>
        <w:tc>
          <w:tcPr>
            <w:tcW w:w="764" w:type="pct"/>
          </w:tcPr>
          <w:p w14:paraId="16E42212" w14:textId="77777777" w:rsidR="00695513" w:rsidRPr="00DA4B00" w:rsidRDefault="00902112" w:rsidP="00695513">
            <w:pPr>
              <w:spacing w:before="240" w:after="0"/>
            </w:pPr>
            <w:r w:rsidRPr="00DA4B00">
              <w:t>Title:</w:t>
            </w:r>
          </w:p>
        </w:tc>
        <w:tc>
          <w:tcPr>
            <w:tcW w:w="4236" w:type="pct"/>
            <w:tcBorders>
              <w:top w:val="single" w:sz="4" w:space="0" w:color="auto"/>
              <w:bottom w:val="single" w:sz="4" w:space="0" w:color="auto"/>
            </w:tcBorders>
          </w:tcPr>
          <w:p w14:paraId="48FBD54B" w14:textId="77777777" w:rsidR="00695513" w:rsidRPr="00DA4B00" w:rsidRDefault="00695513" w:rsidP="00695513">
            <w:pPr>
              <w:spacing w:before="240" w:after="0"/>
            </w:pPr>
          </w:p>
        </w:tc>
      </w:tr>
    </w:tbl>
    <w:p w14:paraId="2D5ABCF7" w14:textId="77777777" w:rsidR="00695513" w:rsidRPr="00DA4B00" w:rsidRDefault="00695513" w:rsidP="00695513"/>
    <w:tbl>
      <w:tblPr>
        <w:tblW w:w="2500" w:type="pct"/>
        <w:tblCellMar>
          <w:left w:w="10" w:type="dxa"/>
          <w:right w:w="10" w:type="dxa"/>
        </w:tblCellMar>
        <w:tblLook w:val="01E0" w:firstRow="1" w:lastRow="1" w:firstColumn="1" w:lastColumn="1" w:noHBand="0" w:noVBand="0"/>
      </w:tblPr>
      <w:tblGrid>
        <w:gridCol w:w="781"/>
        <w:gridCol w:w="4331"/>
      </w:tblGrid>
      <w:tr w:rsidR="002921D9" w:rsidRPr="00DA4B00" w14:paraId="29C1C94F" w14:textId="77777777" w:rsidTr="00695513">
        <w:trPr>
          <w:trHeight w:val="432"/>
        </w:trPr>
        <w:tc>
          <w:tcPr>
            <w:tcW w:w="764" w:type="pct"/>
          </w:tcPr>
          <w:p w14:paraId="0D101545" w14:textId="77777777" w:rsidR="00695513" w:rsidRPr="00DA4B00" w:rsidRDefault="00695513" w:rsidP="00695513"/>
        </w:tc>
        <w:tc>
          <w:tcPr>
            <w:tcW w:w="4236" w:type="pct"/>
          </w:tcPr>
          <w:p w14:paraId="3D0CA925" w14:textId="7175F580" w:rsidR="00695513" w:rsidRPr="00DA4B00" w:rsidRDefault="0074301A" w:rsidP="00695513">
            <w:pPr>
              <w:spacing w:before="240" w:after="0"/>
              <w:rPr>
                <w:bCs/>
                <w:u w:val="single"/>
              </w:rPr>
            </w:pPr>
            <w:r w:rsidRPr="00DA4B00">
              <w:rPr>
                <w:b/>
              </w:rPr>
              <w:t>Customer</w:t>
            </w:r>
            <w:r w:rsidR="0059471D">
              <w:rPr>
                <w:b/>
              </w:rPr>
              <w:t>:</w:t>
            </w:r>
            <w:r w:rsidR="0059471D">
              <w:rPr>
                <w:b/>
                <w:bCs/>
              </w:rPr>
              <w:t xml:space="preserve"> </w:t>
            </w:r>
            <w:r w:rsidR="00BC42ED">
              <w:rPr>
                <w:b/>
                <w:bCs/>
              </w:rPr>
              <w:t>___________________</w:t>
            </w:r>
          </w:p>
        </w:tc>
      </w:tr>
      <w:tr w:rsidR="002921D9" w:rsidRPr="00DA4B00" w14:paraId="7B765C5E" w14:textId="77777777" w:rsidTr="00695513">
        <w:tc>
          <w:tcPr>
            <w:tcW w:w="764" w:type="pct"/>
          </w:tcPr>
          <w:p w14:paraId="0A549F83" w14:textId="77777777" w:rsidR="00695513" w:rsidRPr="00DA4B00" w:rsidRDefault="00902112" w:rsidP="00695513">
            <w:pPr>
              <w:spacing w:before="240" w:after="0"/>
            </w:pPr>
            <w:r w:rsidRPr="00DA4B00">
              <w:t>By:</w:t>
            </w:r>
          </w:p>
        </w:tc>
        <w:tc>
          <w:tcPr>
            <w:tcW w:w="4236" w:type="pct"/>
            <w:tcBorders>
              <w:bottom w:val="single" w:sz="4" w:space="0" w:color="auto"/>
            </w:tcBorders>
          </w:tcPr>
          <w:p w14:paraId="6B7826D3" w14:textId="77777777" w:rsidR="00695513" w:rsidRPr="00DA4B00" w:rsidRDefault="00695513" w:rsidP="00695513">
            <w:pPr>
              <w:spacing w:before="240" w:after="0"/>
            </w:pPr>
          </w:p>
        </w:tc>
      </w:tr>
      <w:tr w:rsidR="002921D9" w:rsidRPr="00DA4B00" w14:paraId="59BDD107" w14:textId="77777777" w:rsidTr="00695513">
        <w:tc>
          <w:tcPr>
            <w:tcW w:w="764" w:type="pct"/>
          </w:tcPr>
          <w:p w14:paraId="06C27BC3" w14:textId="77777777" w:rsidR="00695513" w:rsidRPr="00DA4B00" w:rsidRDefault="00902112" w:rsidP="00695513">
            <w:pPr>
              <w:spacing w:before="240" w:after="0"/>
            </w:pPr>
            <w:r w:rsidRPr="00DA4B00">
              <w:t>Name:</w:t>
            </w:r>
          </w:p>
        </w:tc>
        <w:tc>
          <w:tcPr>
            <w:tcW w:w="4236" w:type="pct"/>
            <w:tcBorders>
              <w:top w:val="single" w:sz="4" w:space="0" w:color="auto"/>
              <w:bottom w:val="single" w:sz="4" w:space="0" w:color="auto"/>
            </w:tcBorders>
          </w:tcPr>
          <w:p w14:paraId="6E1293D2" w14:textId="77777777" w:rsidR="00695513" w:rsidRPr="00DA4B00" w:rsidRDefault="00695513" w:rsidP="00695513">
            <w:pPr>
              <w:spacing w:before="240" w:after="0"/>
            </w:pPr>
          </w:p>
        </w:tc>
      </w:tr>
      <w:tr w:rsidR="002921D9" w:rsidRPr="00DA4B00" w14:paraId="6A5B65B5" w14:textId="77777777" w:rsidTr="00695513">
        <w:trPr>
          <w:trHeight w:val="260"/>
        </w:trPr>
        <w:tc>
          <w:tcPr>
            <w:tcW w:w="764" w:type="pct"/>
          </w:tcPr>
          <w:p w14:paraId="6208EF8E" w14:textId="77777777" w:rsidR="00695513" w:rsidRPr="00DA4B00" w:rsidRDefault="00902112" w:rsidP="00695513">
            <w:pPr>
              <w:spacing w:before="240" w:after="0"/>
            </w:pPr>
            <w:r w:rsidRPr="00DA4B00">
              <w:t>Title:</w:t>
            </w:r>
          </w:p>
        </w:tc>
        <w:tc>
          <w:tcPr>
            <w:tcW w:w="4236" w:type="pct"/>
            <w:tcBorders>
              <w:top w:val="single" w:sz="4" w:space="0" w:color="auto"/>
              <w:bottom w:val="single" w:sz="4" w:space="0" w:color="auto"/>
            </w:tcBorders>
          </w:tcPr>
          <w:p w14:paraId="0BDAF7A6" w14:textId="77777777" w:rsidR="00695513" w:rsidRPr="00DA4B00" w:rsidRDefault="00695513" w:rsidP="00695513">
            <w:pPr>
              <w:spacing w:before="240" w:after="0"/>
            </w:pPr>
          </w:p>
        </w:tc>
      </w:tr>
    </w:tbl>
    <w:p w14:paraId="4F59B8C1" w14:textId="77777777" w:rsidR="00695513" w:rsidRPr="00DA4B00" w:rsidRDefault="00695513" w:rsidP="00695513"/>
    <w:p w14:paraId="4011A273" w14:textId="77777777" w:rsidR="00695513" w:rsidRPr="00DA4B00" w:rsidRDefault="00695513" w:rsidP="00695513"/>
    <w:p w14:paraId="7F91E38D" w14:textId="77777777" w:rsidR="00695513" w:rsidRPr="00DA4B00" w:rsidRDefault="00695513" w:rsidP="00695513">
      <w:pPr>
        <w:pStyle w:val="Para"/>
        <w:jc w:val="both"/>
        <w:rPr>
          <w:sz w:val="22"/>
          <w:szCs w:val="22"/>
        </w:rPr>
      </w:pPr>
    </w:p>
    <w:p w14:paraId="1AD386E5" w14:textId="77777777" w:rsidR="00695513" w:rsidRPr="00DA4B00" w:rsidRDefault="00695513" w:rsidP="00695513">
      <w:pPr>
        <w:jc w:val="both"/>
      </w:pPr>
    </w:p>
    <w:p w14:paraId="3FEABD9B" w14:textId="77777777" w:rsidR="00695513" w:rsidRPr="00DA4B00" w:rsidRDefault="00695513" w:rsidP="00695513">
      <w:pPr>
        <w:jc w:val="both"/>
        <w:rPr>
          <w:b/>
          <w:bCs/>
          <w:caps/>
        </w:rPr>
      </w:pPr>
    </w:p>
    <w:p w14:paraId="60D324FB" w14:textId="2C5A84BB" w:rsidR="00695513" w:rsidRPr="00DA4B00" w:rsidRDefault="00902112" w:rsidP="008D6763">
      <w:pPr>
        <w:pStyle w:val="Para"/>
        <w:jc w:val="center"/>
        <w:rPr>
          <w:rFonts w:eastAsiaTheme="minorHAnsi"/>
          <w:sz w:val="22"/>
          <w:szCs w:val="22"/>
        </w:rPr>
      </w:pPr>
      <w:r w:rsidRPr="00DA4B00">
        <w:rPr>
          <w:b/>
          <w:bCs/>
          <w:caps/>
          <w:sz w:val="22"/>
          <w:szCs w:val="22"/>
        </w:rPr>
        <w:br w:type="page"/>
      </w:r>
    </w:p>
    <w:p w14:paraId="147BC120" w14:textId="77777777" w:rsidR="00695513" w:rsidRPr="00DA4B00" w:rsidRDefault="00695513" w:rsidP="00695513">
      <w:pPr>
        <w:pStyle w:val="Para"/>
        <w:jc w:val="center"/>
        <w:rPr>
          <w:bCs/>
          <w:caps/>
          <w:color w:val="auto"/>
          <w:sz w:val="22"/>
          <w:szCs w:val="22"/>
        </w:rPr>
      </w:pPr>
    </w:p>
    <w:p w14:paraId="6AACB3C7" w14:textId="103B22D4" w:rsidR="00695513" w:rsidRPr="00DA4B00" w:rsidRDefault="00695513">
      <w:pPr>
        <w:spacing w:after="0" w:line="240" w:lineRule="auto"/>
        <w:rPr>
          <w:bCs/>
          <w:caps/>
        </w:rPr>
      </w:pPr>
    </w:p>
    <w:bookmarkEnd w:id="0"/>
    <w:p w14:paraId="4383C6F2" w14:textId="77777777" w:rsidR="00695513" w:rsidRPr="00DA4B00" w:rsidRDefault="00902112" w:rsidP="00695513">
      <w:pPr>
        <w:widowControl w:val="0"/>
        <w:autoSpaceDE w:val="0"/>
        <w:autoSpaceDN w:val="0"/>
        <w:adjustRightInd w:val="0"/>
        <w:spacing w:after="240" w:line="240" w:lineRule="auto"/>
        <w:jc w:val="center"/>
        <w:rPr>
          <w:b/>
          <w:bCs/>
          <w:color w:val="auto"/>
        </w:rPr>
      </w:pPr>
      <w:r w:rsidRPr="00DA4B00">
        <w:rPr>
          <w:b/>
          <w:bCs/>
          <w:color w:val="auto"/>
        </w:rPr>
        <w:t>SCHEDULE A</w:t>
      </w:r>
    </w:p>
    <w:p w14:paraId="3173FCE2" w14:textId="77777777" w:rsidR="00695513" w:rsidRPr="00DA4B00" w:rsidRDefault="00902112" w:rsidP="00695513">
      <w:pPr>
        <w:widowControl w:val="0"/>
        <w:autoSpaceDE w:val="0"/>
        <w:autoSpaceDN w:val="0"/>
        <w:adjustRightInd w:val="0"/>
        <w:spacing w:after="240" w:line="240" w:lineRule="auto"/>
        <w:jc w:val="center"/>
        <w:rPr>
          <w:b/>
          <w:bCs/>
          <w:color w:val="auto"/>
        </w:rPr>
      </w:pPr>
      <w:r w:rsidRPr="00DA4B00">
        <w:rPr>
          <w:b/>
          <w:bCs/>
          <w:color w:val="auto"/>
        </w:rPr>
        <w:t>MAINTENANCE AND SUPPORT ADDENDUM</w:t>
      </w:r>
    </w:p>
    <w:p w14:paraId="49B9267E" w14:textId="748E1F6A" w:rsidR="00695513" w:rsidRPr="00DA4B00" w:rsidRDefault="00902112" w:rsidP="00695513">
      <w:pPr>
        <w:widowControl w:val="0"/>
        <w:autoSpaceDE w:val="0"/>
        <w:autoSpaceDN w:val="0"/>
        <w:adjustRightInd w:val="0"/>
        <w:spacing w:after="40" w:line="240" w:lineRule="auto"/>
        <w:jc w:val="both"/>
        <w:rPr>
          <w:color w:val="auto"/>
        </w:rPr>
      </w:pPr>
      <w:bookmarkStart w:id="41" w:name="_Hlk54790311"/>
      <w:r w:rsidRPr="00DA4B00">
        <w:rPr>
          <w:color w:val="auto"/>
        </w:rPr>
        <w:t xml:space="preserve">This </w:t>
      </w:r>
      <w:r w:rsidRPr="00DA4B00">
        <w:rPr>
          <w:b/>
          <w:bCs/>
          <w:color w:val="auto"/>
        </w:rPr>
        <w:t>MAINTENANCE AND SUPPORT ADDENDUM</w:t>
      </w:r>
      <w:r w:rsidRPr="00DA4B00">
        <w:rPr>
          <w:color w:val="auto"/>
        </w:rPr>
        <w:t xml:space="preserve"> (the “</w:t>
      </w:r>
      <w:r w:rsidRPr="00DA4B00">
        <w:rPr>
          <w:b/>
          <w:bCs/>
          <w:iCs/>
          <w:color w:val="auto"/>
        </w:rPr>
        <w:t>Addendum</w:t>
      </w:r>
      <w:r w:rsidRPr="00DA4B00">
        <w:rPr>
          <w:color w:val="auto"/>
        </w:rPr>
        <w:t>”) is an Addendum to the Local Software Terms, and is hereby incorporated into the Master Services Agreement between Promethium and Customer (collectively, the “</w:t>
      </w:r>
      <w:r w:rsidRPr="00DA4B00">
        <w:rPr>
          <w:b/>
          <w:bCs/>
          <w:iCs/>
          <w:color w:val="auto"/>
        </w:rPr>
        <w:t>Agreement</w:t>
      </w:r>
      <w:r w:rsidRPr="00DA4B00">
        <w:rPr>
          <w:color w:val="auto"/>
        </w:rPr>
        <w:t>”)</w:t>
      </w:r>
      <w:r w:rsidRPr="00DA4B00">
        <w:rPr>
          <w:bCs/>
        </w:rPr>
        <w:t xml:space="preserve"> to the extent that Local Software is designated to be made available to Customer on any applicable </w:t>
      </w:r>
      <w:r w:rsidR="00F33483" w:rsidRPr="00DA4B00">
        <w:rPr>
          <w:bCs/>
        </w:rPr>
        <w:t>Order Form</w:t>
      </w:r>
      <w:r w:rsidRPr="00DA4B00">
        <w:rPr>
          <w:color w:val="auto"/>
        </w:rPr>
        <w:t xml:space="preserve">.  </w:t>
      </w:r>
    </w:p>
    <w:p w14:paraId="5F06990C" w14:textId="77777777" w:rsidR="00695513" w:rsidRPr="00DA4B00" w:rsidRDefault="00695513" w:rsidP="00695513">
      <w:pPr>
        <w:widowControl w:val="0"/>
        <w:autoSpaceDE w:val="0"/>
        <w:autoSpaceDN w:val="0"/>
        <w:adjustRightInd w:val="0"/>
        <w:spacing w:after="0" w:line="240" w:lineRule="exact"/>
        <w:ind w:right="720"/>
        <w:jc w:val="both"/>
        <w:outlineLvl w:val="0"/>
        <w:rPr>
          <w:bCs/>
          <w:caps/>
          <w:smallCaps/>
          <w:color w:val="auto"/>
        </w:rPr>
      </w:pPr>
    </w:p>
    <w:p w14:paraId="1B2A4312" w14:textId="77777777" w:rsidR="00695513" w:rsidRPr="00DA4B00" w:rsidRDefault="00695513" w:rsidP="00695513">
      <w:pPr>
        <w:widowControl w:val="0"/>
        <w:autoSpaceDE w:val="0"/>
        <w:autoSpaceDN w:val="0"/>
        <w:adjustRightInd w:val="0"/>
        <w:spacing w:after="40" w:line="240" w:lineRule="auto"/>
        <w:jc w:val="both"/>
        <w:rPr>
          <w:color w:val="auto"/>
        </w:rPr>
        <w:sectPr w:rsidR="00695513" w:rsidRPr="00DA4B00" w:rsidSect="00695513">
          <w:footerReference w:type="default" r:id="rId11"/>
          <w:headerReference w:type="first" r:id="rId12"/>
          <w:footerReference w:type="first" r:id="rId13"/>
          <w:pgSz w:w="12240" w:h="15840" w:code="1"/>
          <w:pgMar w:top="1008" w:right="1008" w:bottom="1008" w:left="1008" w:header="720" w:footer="720" w:gutter="0"/>
          <w:pgNumType w:start="1"/>
          <w:cols w:space="720" w:equalWidth="0">
            <w:col w:w="10224" w:space="720"/>
          </w:cols>
          <w:titlePg/>
          <w:docGrid w:linePitch="360"/>
        </w:sectPr>
      </w:pPr>
    </w:p>
    <w:p w14:paraId="6B848311" w14:textId="40CF47FB" w:rsidR="00C64B3F" w:rsidRPr="00DA4B00" w:rsidRDefault="00C64B3F" w:rsidP="00C64B3F">
      <w:pPr>
        <w:widowControl w:val="0"/>
        <w:autoSpaceDE w:val="0"/>
        <w:autoSpaceDN w:val="0"/>
        <w:adjustRightInd w:val="0"/>
        <w:spacing w:after="40" w:line="240" w:lineRule="auto"/>
        <w:jc w:val="both"/>
        <w:rPr>
          <w:b/>
          <w:bCs/>
          <w:color w:val="auto"/>
        </w:rPr>
      </w:pPr>
      <w:r w:rsidRPr="00DA4B00">
        <w:rPr>
          <w:b/>
          <w:bCs/>
          <w:color w:val="auto"/>
        </w:rPr>
        <w:t>1. Customer Support.</w:t>
      </w:r>
    </w:p>
    <w:p w14:paraId="6B092D44" w14:textId="77777777" w:rsidR="00C64B3F" w:rsidRPr="00DA4B00" w:rsidRDefault="00C64B3F" w:rsidP="00C64B3F">
      <w:pPr>
        <w:widowControl w:val="0"/>
        <w:autoSpaceDE w:val="0"/>
        <w:autoSpaceDN w:val="0"/>
        <w:adjustRightInd w:val="0"/>
        <w:spacing w:after="40" w:line="240" w:lineRule="auto"/>
        <w:jc w:val="both"/>
        <w:rPr>
          <w:b/>
          <w:bCs/>
          <w:color w:val="auto"/>
        </w:rPr>
      </w:pPr>
    </w:p>
    <w:p w14:paraId="55A50C86" w14:textId="2FDA633D" w:rsidR="00C64B3F" w:rsidRPr="00DA4B00" w:rsidRDefault="00C64B3F" w:rsidP="00C64B3F">
      <w:pPr>
        <w:pStyle w:val="ListParagraph"/>
        <w:widowControl w:val="0"/>
        <w:numPr>
          <w:ilvl w:val="1"/>
          <w:numId w:val="44"/>
        </w:numPr>
        <w:autoSpaceDE w:val="0"/>
        <w:autoSpaceDN w:val="0"/>
        <w:adjustRightInd w:val="0"/>
        <w:spacing w:after="40" w:line="240" w:lineRule="auto"/>
        <w:jc w:val="both"/>
        <w:rPr>
          <w:b/>
          <w:bCs/>
          <w:color w:val="auto"/>
        </w:rPr>
      </w:pPr>
      <w:r w:rsidRPr="00DA4B00">
        <w:rPr>
          <w:b/>
          <w:bCs/>
          <w:color w:val="auto"/>
        </w:rPr>
        <w:t>Definitions</w:t>
      </w:r>
    </w:p>
    <w:p w14:paraId="044A4233" w14:textId="77777777" w:rsidR="00C64B3F" w:rsidRPr="00DA4B00" w:rsidRDefault="00C64B3F" w:rsidP="00C64B3F">
      <w:pPr>
        <w:pStyle w:val="ListParagraph"/>
        <w:widowControl w:val="0"/>
        <w:autoSpaceDE w:val="0"/>
        <w:autoSpaceDN w:val="0"/>
        <w:adjustRightInd w:val="0"/>
        <w:spacing w:after="40" w:line="240" w:lineRule="auto"/>
        <w:ind w:left="360"/>
        <w:jc w:val="both"/>
        <w:rPr>
          <w:b/>
          <w:bCs/>
          <w:color w:val="auto"/>
        </w:rPr>
      </w:pPr>
    </w:p>
    <w:p w14:paraId="37DE5981" w14:textId="3B3093A5" w:rsidR="00C64B3F" w:rsidRPr="00DA4B00" w:rsidRDefault="00C64B3F" w:rsidP="00C64B3F">
      <w:pPr>
        <w:widowControl w:val="0"/>
        <w:autoSpaceDE w:val="0"/>
        <w:autoSpaceDN w:val="0"/>
        <w:adjustRightInd w:val="0"/>
        <w:spacing w:after="40" w:line="240" w:lineRule="auto"/>
        <w:ind w:firstLine="360"/>
        <w:jc w:val="both"/>
        <w:rPr>
          <w:color w:val="auto"/>
        </w:rPr>
      </w:pPr>
      <w:r w:rsidRPr="00DA4B00">
        <w:rPr>
          <w:b/>
          <w:bCs/>
          <w:color w:val="auto"/>
        </w:rPr>
        <w:t>1.1.1 “Business Day” </w:t>
      </w:r>
      <w:r w:rsidRPr="00DA4B00">
        <w:rPr>
          <w:color w:val="auto"/>
        </w:rPr>
        <w:t>means Monday through Friday in the United States, excluding U.S. federal holidays.</w:t>
      </w:r>
    </w:p>
    <w:p w14:paraId="519CF9CE" w14:textId="77777777" w:rsidR="00C64B3F" w:rsidRPr="00DA4B00" w:rsidRDefault="00C64B3F" w:rsidP="00C64B3F">
      <w:pPr>
        <w:widowControl w:val="0"/>
        <w:autoSpaceDE w:val="0"/>
        <w:autoSpaceDN w:val="0"/>
        <w:adjustRightInd w:val="0"/>
        <w:spacing w:after="40" w:line="240" w:lineRule="auto"/>
        <w:ind w:firstLine="360"/>
        <w:jc w:val="both"/>
        <w:rPr>
          <w:b/>
          <w:bCs/>
          <w:color w:val="auto"/>
        </w:rPr>
      </w:pPr>
    </w:p>
    <w:p w14:paraId="681C881F" w14:textId="162563A8" w:rsidR="00C64B3F" w:rsidRPr="00DA4B00" w:rsidRDefault="00C64B3F" w:rsidP="00C64B3F">
      <w:pPr>
        <w:widowControl w:val="0"/>
        <w:autoSpaceDE w:val="0"/>
        <w:autoSpaceDN w:val="0"/>
        <w:adjustRightInd w:val="0"/>
        <w:spacing w:after="40" w:line="240" w:lineRule="auto"/>
        <w:ind w:firstLine="360"/>
        <w:jc w:val="both"/>
        <w:rPr>
          <w:color w:val="auto"/>
        </w:rPr>
      </w:pPr>
      <w:r w:rsidRPr="00DA4B00">
        <w:rPr>
          <w:b/>
          <w:bCs/>
          <w:color w:val="auto"/>
        </w:rPr>
        <w:t>1.1.2 “Error” </w:t>
      </w:r>
      <w:r w:rsidRPr="00DA4B00">
        <w:rPr>
          <w:color w:val="auto"/>
        </w:rPr>
        <w:t>means a failure of the Services to perform as substantially as described in the Documentation.</w:t>
      </w:r>
    </w:p>
    <w:p w14:paraId="336CEFA3" w14:textId="77777777" w:rsidR="00C64B3F" w:rsidRPr="00DA4B00" w:rsidRDefault="00C64B3F" w:rsidP="00C64B3F">
      <w:pPr>
        <w:widowControl w:val="0"/>
        <w:autoSpaceDE w:val="0"/>
        <w:autoSpaceDN w:val="0"/>
        <w:adjustRightInd w:val="0"/>
        <w:spacing w:after="40" w:line="240" w:lineRule="auto"/>
        <w:ind w:firstLine="360"/>
        <w:jc w:val="both"/>
        <w:rPr>
          <w:color w:val="auto"/>
        </w:rPr>
      </w:pPr>
    </w:p>
    <w:p w14:paraId="299EFA6F" w14:textId="7531FE41" w:rsidR="00C64B3F" w:rsidRPr="00DA4B00" w:rsidRDefault="00C64B3F" w:rsidP="00C64B3F">
      <w:pPr>
        <w:widowControl w:val="0"/>
        <w:autoSpaceDE w:val="0"/>
        <w:autoSpaceDN w:val="0"/>
        <w:adjustRightInd w:val="0"/>
        <w:spacing w:after="40" w:line="240" w:lineRule="auto"/>
        <w:ind w:firstLine="360"/>
        <w:jc w:val="both"/>
        <w:rPr>
          <w:color w:val="auto"/>
        </w:rPr>
      </w:pPr>
      <w:r w:rsidRPr="00DA4B00">
        <w:rPr>
          <w:b/>
          <w:bCs/>
          <w:color w:val="auto"/>
        </w:rPr>
        <w:t>1.1.3 “Issue” </w:t>
      </w:r>
      <w:r w:rsidRPr="00DA4B00">
        <w:rPr>
          <w:color w:val="auto"/>
        </w:rPr>
        <w:t>means an Error that is classified as “Priority 1”, “Priority 2”, “Priority 3”, or “Priority 4”.</w:t>
      </w:r>
    </w:p>
    <w:p w14:paraId="19F3ECBE" w14:textId="77777777" w:rsidR="00C64B3F" w:rsidRPr="00DA4B00" w:rsidRDefault="00C64B3F" w:rsidP="00C64B3F">
      <w:pPr>
        <w:widowControl w:val="0"/>
        <w:autoSpaceDE w:val="0"/>
        <w:autoSpaceDN w:val="0"/>
        <w:adjustRightInd w:val="0"/>
        <w:spacing w:after="40" w:line="240" w:lineRule="auto"/>
        <w:ind w:firstLine="360"/>
        <w:jc w:val="both"/>
        <w:rPr>
          <w:b/>
          <w:bCs/>
          <w:color w:val="auto"/>
        </w:rPr>
      </w:pPr>
    </w:p>
    <w:p w14:paraId="52FA40C0" w14:textId="1865BAC6" w:rsidR="00C64B3F" w:rsidRPr="00DA4B00" w:rsidRDefault="00C64B3F" w:rsidP="00C64B3F">
      <w:pPr>
        <w:widowControl w:val="0"/>
        <w:autoSpaceDE w:val="0"/>
        <w:autoSpaceDN w:val="0"/>
        <w:adjustRightInd w:val="0"/>
        <w:spacing w:after="40" w:line="240" w:lineRule="auto"/>
        <w:ind w:left="360"/>
        <w:jc w:val="both"/>
        <w:rPr>
          <w:color w:val="auto"/>
        </w:rPr>
      </w:pPr>
      <w:r w:rsidRPr="00DA4B00">
        <w:rPr>
          <w:b/>
          <w:bCs/>
          <w:color w:val="auto"/>
        </w:rPr>
        <w:t>1.1.4 “Workaround” </w:t>
      </w:r>
      <w:r w:rsidRPr="00DA4B00">
        <w:rPr>
          <w:color w:val="auto"/>
        </w:rPr>
        <w:t xml:space="preserve">mean a solution or resolution that provides materially equivalent functionality while an Issue is being addressed. The workaround may involve a reasonable number of additional steps by the </w:t>
      </w:r>
      <w:proofErr w:type="gramStart"/>
      <w:r w:rsidR="00070DFF">
        <w:rPr>
          <w:color w:val="auto"/>
        </w:rPr>
        <w:t xml:space="preserve">Authorized </w:t>
      </w:r>
      <w:r w:rsidR="00DA4B00">
        <w:rPr>
          <w:color w:val="auto"/>
        </w:rPr>
        <w:t xml:space="preserve"> User</w:t>
      </w:r>
      <w:proofErr w:type="gramEnd"/>
      <w:r w:rsidRPr="00DA4B00">
        <w:rPr>
          <w:color w:val="auto"/>
        </w:rPr>
        <w:t xml:space="preserve"> to achieve the same result.</w:t>
      </w:r>
    </w:p>
    <w:p w14:paraId="1F44A73D" w14:textId="77777777" w:rsidR="00C64B3F" w:rsidRPr="00DA4B00" w:rsidRDefault="00C64B3F" w:rsidP="00C64B3F">
      <w:pPr>
        <w:widowControl w:val="0"/>
        <w:autoSpaceDE w:val="0"/>
        <w:autoSpaceDN w:val="0"/>
        <w:adjustRightInd w:val="0"/>
        <w:spacing w:after="40" w:line="240" w:lineRule="auto"/>
        <w:ind w:left="360"/>
        <w:jc w:val="both"/>
        <w:rPr>
          <w:color w:val="auto"/>
        </w:rPr>
      </w:pPr>
    </w:p>
    <w:p w14:paraId="6592EA14" w14:textId="0019ED35" w:rsidR="00C64B3F" w:rsidRPr="00DA4B00" w:rsidRDefault="00C64B3F" w:rsidP="00C64B3F">
      <w:pPr>
        <w:pStyle w:val="ListParagraph"/>
        <w:widowControl w:val="0"/>
        <w:numPr>
          <w:ilvl w:val="1"/>
          <w:numId w:val="44"/>
        </w:numPr>
        <w:autoSpaceDE w:val="0"/>
        <w:autoSpaceDN w:val="0"/>
        <w:adjustRightInd w:val="0"/>
        <w:spacing w:after="40" w:line="240" w:lineRule="auto"/>
        <w:jc w:val="both"/>
        <w:rPr>
          <w:b/>
          <w:bCs/>
          <w:color w:val="auto"/>
        </w:rPr>
      </w:pPr>
      <w:r w:rsidRPr="00DA4B00">
        <w:rPr>
          <w:b/>
          <w:bCs/>
          <w:color w:val="auto"/>
        </w:rPr>
        <w:t>Support Access Methods</w:t>
      </w:r>
    </w:p>
    <w:p w14:paraId="04CA6281" w14:textId="77777777" w:rsidR="00C64B3F" w:rsidRPr="00DA4B00" w:rsidRDefault="00C64B3F" w:rsidP="00C64B3F">
      <w:pPr>
        <w:pStyle w:val="ListParagraph"/>
        <w:widowControl w:val="0"/>
        <w:autoSpaceDE w:val="0"/>
        <w:autoSpaceDN w:val="0"/>
        <w:adjustRightInd w:val="0"/>
        <w:spacing w:after="40" w:line="240" w:lineRule="auto"/>
        <w:ind w:left="360"/>
        <w:jc w:val="both"/>
        <w:rPr>
          <w:b/>
          <w:bCs/>
          <w:color w:val="auto"/>
        </w:rPr>
      </w:pPr>
    </w:p>
    <w:p w14:paraId="3BEA6DF0" w14:textId="3B4403B8"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 xml:space="preserve">Support contacts may request </w:t>
      </w:r>
      <w:r w:rsidR="00194235" w:rsidRPr="00DA4B00">
        <w:rPr>
          <w:color w:val="auto"/>
        </w:rPr>
        <w:t>Promethium</w:t>
      </w:r>
      <w:r w:rsidRPr="00DA4B00">
        <w:rPr>
          <w:color w:val="auto"/>
        </w:rPr>
        <w:t xml:space="preserve"> support via telephone or electronic mail</w:t>
      </w:r>
      <w:r w:rsidR="00772347" w:rsidRPr="00DA4B00">
        <w:rPr>
          <w:color w:val="auto"/>
        </w:rPr>
        <w:t xml:space="preserve"> as indicated below </w:t>
      </w:r>
      <w:proofErr w:type="gramStart"/>
      <w:r w:rsidRPr="00DA4B00">
        <w:rPr>
          <w:color w:val="auto"/>
        </w:rPr>
        <w:t>To</w:t>
      </w:r>
      <w:proofErr w:type="gramEnd"/>
      <w:r w:rsidRPr="00DA4B00">
        <w:rPr>
          <w:color w:val="auto"/>
        </w:rPr>
        <w:t xml:space="preserve"> enable </w:t>
      </w:r>
      <w:r w:rsidR="00194235" w:rsidRPr="00DA4B00">
        <w:rPr>
          <w:color w:val="auto"/>
        </w:rPr>
        <w:t>Promethium</w:t>
      </w:r>
      <w:r w:rsidRPr="00DA4B00">
        <w:rPr>
          <w:color w:val="auto"/>
        </w:rPr>
        <w:t xml:space="preserve"> to meet its response time commitments to Customer, Customer must provide certain information in all communications regarding Issues. </w:t>
      </w:r>
    </w:p>
    <w:p w14:paraId="16B8432B" w14:textId="77777777" w:rsidR="00772347" w:rsidRPr="00DA4B00" w:rsidRDefault="00772347" w:rsidP="00C64B3F">
      <w:pPr>
        <w:widowControl w:val="0"/>
        <w:autoSpaceDE w:val="0"/>
        <w:autoSpaceDN w:val="0"/>
        <w:adjustRightInd w:val="0"/>
        <w:spacing w:after="40" w:line="240" w:lineRule="auto"/>
        <w:jc w:val="both"/>
        <w:rPr>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2588"/>
      </w:tblGrid>
      <w:tr w:rsidR="00772347" w:rsidRPr="00DA4B00" w14:paraId="63241B2D" w14:textId="77777777" w:rsidTr="00772347">
        <w:trPr>
          <w:cantSplit/>
          <w:jc w:val="center"/>
        </w:trPr>
        <w:tc>
          <w:tcPr>
            <w:tcW w:w="1669" w:type="dxa"/>
          </w:tcPr>
          <w:p w14:paraId="15369EA6" w14:textId="77777777" w:rsidR="00772347" w:rsidRPr="00DA4B00" w:rsidRDefault="00772347" w:rsidP="002033CB">
            <w:pPr>
              <w:widowControl w:val="0"/>
              <w:autoSpaceDE w:val="0"/>
              <w:autoSpaceDN w:val="0"/>
              <w:adjustRightInd w:val="0"/>
              <w:spacing w:before="180" w:after="40" w:line="240" w:lineRule="auto"/>
              <w:jc w:val="center"/>
              <w:rPr>
                <w:b/>
                <w:bCs/>
                <w:color w:val="auto"/>
              </w:rPr>
            </w:pPr>
            <w:r w:rsidRPr="00DA4B00">
              <w:rPr>
                <w:b/>
                <w:bCs/>
                <w:color w:val="auto"/>
              </w:rPr>
              <w:t>FORM OF SUPPORT</w:t>
            </w:r>
          </w:p>
        </w:tc>
        <w:tc>
          <w:tcPr>
            <w:tcW w:w="2588" w:type="dxa"/>
          </w:tcPr>
          <w:p w14:paraId="6B70FF3F" w14:textId="77777777" w:rsidR="00772347" w:rsidRPr="00DA4B00" w:rsidRDefault="00772347" w:rsidP="002033CB">
            <w:pPr>
              <w:widowControl w:val="0"/>
              <w:autoSpaceDE w:val="0"/>
              <w:autoSpaceDN w:val="0"/>
              <w:adjustRightInd w:val="0"/>
              <w:spacing w:before="40" w:after="40" w:line="240" w:lineRule="auto"/>
              <w:jc w:val="both"/>
              <w:rPr>
                <w:b/>
                <w:bCs/>
                <w:color w:val="auto"/>
              </w:rPr>
            </w:pPr>
          </w:p>
          <w:p w14:paraId="68FD15E3" w14:textId="77777777" w:rsidR="00772347" w:rsidRPr="00DA4B00" w:rsidRDefault="00772347" w:rsidP="002033CB">
            <w:pPr>
              <w:widowControl w:val="0"/>
              <w:autoSpaceDE w:val="0"/>
              <w:autoSpaceDN w:val="0"/>
              <w:adjustRightInd w:val="0"/>
              <w:spacing w:before="40" w:after="40" w:line="240" w:lineRule="auto"/>
              <w:jc w:val="both"/>
              <w:rPr>
                <w:b/>
                <w:bCs/>
                <w:color w:val="auto"/>
              </w:rPr>
            </w:pPr>
            <w:r w:rsidRPr="00DA4B00">
              <w:rPr>
                <w:b/>
                <w:bCs/>
                <w:color w:val="auto"/>
              </w:rPr>
              <w:t>AVAILABILITY</w:t>
            </w:r>
          </w:p>
          <w:p w14:paraId="503D84FF" w14:textId="77777777" w:rsidR="00772347" w:rsidRPr="00DA4B00" w:rsidRDefault="00772347" w:rsidP="002033CB">
            <w:pPr>
              <w:widowControl w:val="0"/>
              <w:autoSpaceDE w:val="0"/>
              <w:autoSpaceDN w:val="0"/>
              <w:adjustRightInd w:val="0"/>
              <w:spacing w:before="40" w:after="40" w:line="240" w:lineRule="auto"/>
              <w:jc w:val="both"/>
              <w:rPr>
                <w:color w:val="auto"/>
              </w:rPr>
            </w:pPr>
          </w:p>
        </w:tc>
      </w:tr>
      <w:tr w:rsidR="00772347" w:rsidRPr="00DA4B00" w14:paraId="39418F6C" w14:textId="77777777" w:rsidTr="00772347">
        <w:trPr>
          <w:cantSplit/>
          <w:jc w:val="center"/>
        </w:trPr>
        <w:tc>
          <w:tcPr>
            <w:tcW w:w="1669" w:type="dxa"/>
          </w:tcPr>
          <w:p w14:paraId="7B3386CE" w14:textId="77777777" w:rsidR="00772347" w:rsidRPr="00DA4B00" w:rsidRDefault="00772347" w:rsidP="002033CB">
            <w:pPr>
              <w:widowControl w:val="0"/>
              <w:autoSpaceDE w:val="0"/>
              <w:autoSpaceDN w:val="0"/>
              <w:adjustRightInd w:val="0"/>
              <w:spacing w:before="40" w:after="40" w:line="240" w:lineRule="auto"/>
              <w:jc w:val="both"/>
              <w:rPr>
                <w:color w:val="auto"/>
              </w:rPr>
            </w:pPr>
            <w:r w:rsidRPr="00DA4B00">
              <w:rPr>
                <w:color w:val="auto"/>
              </w:rPr>
              <w:t xml:space="preserve">Telephone Support* </w:t>
            </w:r>
          </w:p>
        </w:tc>
        <w:tc>
          <w:tcPr>
            <w:tcW w:w="2588" w:type="dxa"/>
          </w:tcPr>
          <w:p w14:paraId="02C7778A" w14:textId="0B582C88" w:rsidR="00772347" w:rsidRPr="00DA4B00" w:rsidRDefault="00772347" w:rsidP="002033CB">
            <w:pPr>
              <w:widowControl w:val="0"/>
              <w:autoSpaceDE w:val="0"/>
              <w:autoSpaceDN w:val="0"/>
              <w:adjustRightInd w:val="0"/>
              <w:spacing w:before="40" w:after="40" w:line="240" w:lineRule="auto"/>
              <w:jc w:val="both"/>
              <w:rPr>
                <w:color w:val="auto"/>
              </w:rPr>
            </w:pPr>
            <w:r w:rsidRPr="00DA4B00">
              <w:rPr>
                <w:color w:val="auto"/>
              </w:rPr>
              <w:t>9 am to 5pm PT</w:t>
            </w:r>
          </w:p>
        </w:tc>
      </w:tr>
      <w:tr w:rsidR="00772347" w:rsidRPr="00733BC2" w14:paraId="7644D98B" w14:textId="77777777" w:rsidTr="00772347">
        <w:trPr>
          <w:cantSplit/>
          <w:jc w:val="center"/>
        </w:trPr>
        <w:tc>
          <w:tcPr>
            <w:tcW w:w="1669" w:type="dxa"/>
          </w:tcPr>
          <w:p w14:paraId="2327F51C" w14:textId="77777777" w:rsidR="00772347" w:rsidRPr="00DA4B00" w:rsidRDefault="00772347" w:rsidP="002033CB">
            <w:pPr>
              <w:widowControl w:val="0"/>
              <w:autoSpaceDE w:val="0"/>
              <w:autoSpaceDN w:val="0"/>
              <w:adjustRightInd w:val="0"/>
              <w:spacing w:before="40" w:after="40" w:line="240" w:lineRule="auto"/>
              <w:jc w:val="both"/>
              <w:rPr>
                <w:color w:val="auto"/>
              </w:rPr>
            </w:pPr>
            <w:r w:rsidRPr="00DA4B00">
              <w:rPr>
                <w:color w:val="auto"/>
              </w:rPr>
              <w:t xml:space="preserve">Email Support* </w:t>
            </w:r>
          </w:p>
        </w:tc>
        <w:tc>
          <w:tcPr>
            <w:tcW w:w="2588" w:type="dxa"/>
          </w:tcPr>
          <w:p w14:paraId="4EF2F99B" w14:textId="50DBD27C" w:rsidR="00772347" w:rsidRPr="00733BC2" w:rsidRDefault="00772347" w:rsidP="00FE1B26">
            <w:pPr>
              <w:widowControl w:val="0"/>
              <w:autoSpaceDE w:val="0"/>
              <w:autoSpaceDN w:val="0"/>
              <w:adjustRightInd w:val="0"/>
              <w:spacing w:before="40" w:after="40" w:line="240" w:lineRule="auto"/>
              <w:rPr>
                <w:color w:val="auto"/>
                <w:lang w:val="da-DK"/>
              </w:rPr>
            </w:pPr>
            <w:r w:rsidRPr="00733BC2">
              <w:rPr>
                <w:color w:val="auto"/>
                <w:lang w:val="da-DK"/>
              </w:rPr>
              <w:t>24 x 7 x 365 at support@p</w:t>
            </w:r>
            <w:r w:rsidR="00FE1B26" w:rsidRPr="00733BC2">
              <w:rPr>
                <w:color w:val="auto"/>
                <w:lang w:val="da-DK"/>
              </w:rPr>
              <w:t>m61data</w:t>
            </w:r>
            <w:r w:rsidRPr="00733BC2">
              <w:rPr>
                <w:color w:val="auto"/>
                <w:lang w:val="da-DK"/>
              </w:rPr>
              <w:t>.com</w:t>
            </w:r>
          </w:p>
          <w:p w14:paraId="5A5E7F41" w14:textId="77777777" w:rsidR="00772347" w:rsidRPr="00733BC2" w:rsidRDefault="00772347" w:rsidP="002033CB">
            <w:pPr>
              <w:widowControl w:val="0"/>
              <w:autoSpaceDE w:val="0"/>
              <w:autoSpaceDN w:val="0"/>
              <w:adjustRightInd w:val="0"/>
              <w:spacing w:before="40" w:after="40" w:line="240" w:lineRule="auto"/>
              <w:jc w:val="both"/>
              <w:rPr>
                <w:b/>
                <w:bCs/>
                <w:color w:val="auto"/>
                <w:lang w:val="da-DK"/>
              </w:rPr>
            </w:pPr>
          </w:p>
        </w:tc>
      </w:tr>
    </w:tbl>
    <w:p w14:paraId="27EB42A2" w14:textId="0767FF6C" w:rsidR="00772347" w:rsidRPr="00733BC2" w:rsidRDefault="00772347" w:rsidP="00C64B3F">
      <w:pPr>
        <w:widowControl w:val="0"/>
        <w:autoSpaceDE w:val="0"/>
        <w:autoSpaceDN w:val="0"/>
        <w:adjustRightInd w:val="0"/>
        <w:spacing w:after="40" w:line="240" w:lineRule="auto"/>
        <w:jc w:val="both"/>
        <w:rPr>
          <w:b/>
          <w:bCs/>
          <w:color w:val="auto"/>
          <w:lang w:val="da-DK"/>
        </w:rPr>
      </w:pPr>
    </w:p>
    <w:p w14:paraId="3BBE790C" w14:textId="77777777" w:rsidR="00772347" w:rsidRPr="00733BC2" w:rsidRDefault="00772347" w:rsidP="00C64B3F">
      <w:pPr>
        <w:widowControl w:val="0"/>
        <w:autoSpaceDE w:val="0"/>
        <w:autoSpaceDN w:val="0"/>
        <w:adjustRightInd w:val="0"/>
        <w:spacing w:after="40" w:line="240" w:lineRule="auto"/>
        <w:jc w:val="both"/>
        <w:rPr>
          <w:b/>
          <w:bCs/>
          <w:color w:val="auto"/>
          <w:lang w:val="da-DK"/>
        </w:rPr>
      </w:pPr>
    </w:p>
    <w:p w14:paraId="25756738" w14:textId="35F58B3C" w:rsidR="00772347" w:rsidRPr="00DA4B00" w:rsidRDefault="00C64B3F" w:rsidP="00C64B3F">
      <w:pPr>
        <w:widowControl w:val="0"/>
        <w:autoSpaceDE w:val="0"/>
        <w:autoSpaceDN w:val="0"/>
        <w:adjustRightInd w:val="0"/>
        <w:spacing w:after="40" w:line="240" w:lineRule="auto"/>
        <w:jc w:val="both"/>
        <w:rPr>
          <w:color w:val="auto"/>
        </w:rPr>
      </w:pPr>
      <w:r w:rsidRPr="00DA4B00">
        <w:rPr>
          <w:color w:val="auto"/>
        </w:rPr>
        <w:t>For new Issues, Customer must provide the following information:</w:t>
      </w:r>
    </w:p>
    <w:p w14:paraId="2A166EB3" w14:textId="77777777"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1. </w:t>
      </w:r>
      <w:r w:rsidRPr="00DA4B00">
        <w:rPr>
          <w:color w:val="auto"/>
        </w:rPr>
        <w:tab/>
        <w:t>Customer account name</w:t>
      </w:r>
    </w:p>
    <w:p w14:paraId="39A1A39E" w14:textId="48EA35E0"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2. </w:t>
      </w:r>
      <w:r w:rsidRPr="00DA4B00">
        <w:rPr>
          <w:color w:val="auto"/>
        </w:rPr>
        <w:tab/>
      </w:r>
      <w:proofErr w:type="gramStart"/>
      <w:r w:rsidR="00070DFF">
        <w:rPr>
          <w:color w:val="auto"/>
        </w:rPr>
        <w:t xml:space="preserve">Authorized </w:t>
      </w:r>
      <w:r w:rsidR="00DA4B00">
        <w:rPr>
          <w:color w:val="auto"/>
        </w:rPr>
        <w:t xml:space="preserve"> User</w:t>
      </w:r>
      <w:proofErr w:type="gramEnd"/>
      <w:r w:rsidRPr="00DA4B00">
        <w:rPr>
          <w:color w:val="auto"/>
        </w:rPr>
        <w:t xml:space="preserve"> name that the </w:t>
      </w:r>
      <w:r w:rsidR="00070DFF">
        <w:rPr>
          <w:color w:val="auto"/>
        </w:rPr>
        <w:t xml:space="preserve">Authorized </w:t>
      </w:r>
      <w:r w:rsidR="00DA4B00">
        <w:rPr>
          <w:color w:val="auto"/>
        </w:rPr>
        <w:t xml:space="preserve"> User</w:t>
      </w:r>
      <w:r w:rsidRPr="00DA4B00">
        <w:rPr>
          <w:color w:val="auto"/>
        </w:rPr>
        <w:t xml:space="preserve"> uses to access the Services.</w:t>
      </w:r>
    </w:p>
    <w:p w14:paraId="090EAF08" w14:textId="77777777"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3. </w:t>
      </w:r>
      <w:r w:rsidRPr="00DA4B00">
        <w:rPr>
          <w:color w:val="auto"/>
        </w:rPr>
        <w:tab/>
        <w:t>Results of any troubleshooting measures Customer may have already undertaken, and a list of steps that can be followed to reproduce the issue.</w:t>
      </w:r>
    </w:p>
    <w:p w14:paraId="135D7617" w14:textId="4CFEE101"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4. </w:t>
      </w:r>
      <w:r w:rsidRPr="00DA4B00">
        <w:rPr>
          <w:color w:val="auto"/>
        </w:rPr>
        <w:tab/>
        <w:t>As many other details about the issue as possible, including any co-existing issues and any recent updates or changes that may have been made to the network</w:t>
      </w:r>
      <w:r w:rsidR="00772347" w:rsidRPr="00DA4B00">
        <w:rPr>
          <w:color w:val="auto"/>
        </w:rPr>
        <w:t xml:space="preserve">/system </w:t>
      </w:r>
      <w:r w:rsidRPr="00DA4B00">
        <w:rPr>
          <w:color w:val="auto"/>
        </w:rPr>
        <w:t>or infrastructure.</w:t>
      </w:r>
    </w:p>
    <w:p w14:paraId="33DFBF29" w14:textId="77777777" w:rsidR="00772347" w:rsidRPr="00DA4B00" w:rsidRDefault="00772347" w:rsidP="00C64B3F">
      <w:pPr>
        <w:widowControl w:val="0"/>
        <w:autoSpaceDE w:val="0"/>
        <w:autoSpaceDN w:val="0"/>
        <w:adjustRightInd w:val="0"/>
        <w:spacing w:after="40" w:line="240" w:lineRule="auto"/>
        <w:jc w:val="both"/>
        <w:rPr>
          <w:color w:val="auto"/>
        </w:rPr>
      </w:pPr>
    </w:p>
    <w:p w14:paraId="0387FBF8" w14:textId="197B8D13"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For subsequent communications about existing Issues, Customer must provide the following information:</w:t>
      </w:r>
    </w:p>
    <w:p w14:paraId="12DA01A2" w14:textId="77777777"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1. </w:t>
      </w:r>
      <w:r w:rsidRPr="00DA4B00">
        <w:rPr>
          <w:color w:val="auto"/>
        </w:rPr>
        <w:tab/>
        <w:t>Customer’s previously assigned case ID and priority level.</w:t>
      </w:r>
    </w:p>
    <w:p w14:paraId="507D6198" w14:textId="5B77D61B"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2. </w:t>
      </w:r>
      <w:r w:rsidRPr="00DA4B00">
        <w:rPr>
          <w:color w:val="auto"/>
        </w:rPr>
        <w:tab/>
        <w:t xml:space="preserve">Any additional details about the Issue since Customer was last in contact with the </w:t>
      </w:r>
      <w:r w:rsidR="003A164E" w:rsidRPr="00DA4B00">
        <w:rPr>
          <w:color w:val="auto"/>
        </w:rPr>
        <w:t>Promethium</w:t>
      </w:r>
      <w:r w:rsidRPr="00DA4B00">
        <w:rPr>
          <w:color w:val="auto"/>
        </w:rPr>
        <w:t xml:space="preserve"> support resources.</w:t>
      </w:r>
    </w:p>
    <w:p w14:paraId="7515D178" w14:textId="77777777" w:rsidR="00C64B3F" w:rsidRPr="00DA4B00" w:rsidRDefault="00C64B3F" w:rsidP="00C64B3F">
      <w:pPr>
        <w:widowControl w:val="0"/>
        <w:autoSpaceDE w:val="0"/>
        <w:autoSpaceDN w:val="0"/>
        <w:adjustRightInd w:val="0"/>
        <w:spacing w:after="40" w:line="240" w:lineRule="auto"/>
        <w:jc w:val="both"/>
        <w:rPr>
          <w:b/>
          <w:bCs/>
          <w:color w:val="auto"/>
        </w:rPr>
      </w:pPr>
    </w:p>
    <w:p w14:paraId="6111CCD9" w14:textId="000F2486" w:rsidR="00C64B3F" w:rsidRPr="00DA4B00" w:rsidRDefault="003A164E" w:rsidP="00C64B3F">
      <w:pPr>
        <w:widowControl w:val="0"/>
        <w:autoSpaceDE w:val="0"/>
        <w:autoSpaceDN w:val="0"/>
        <w:adjustRightInd w:val="0"/>
        <w:spacing w:after="40" w:line="240" w:lineRule="auto"/>
        <w:jc w:val="both"/>
        <w:rPr>
          <w:b/>
          <w:bCs/>
          <w:color w:val="auto"/>
        </w:rPr>
      </w:pPr>
      <w:r w:rsidRPr="00DA4B00">
        <w:rPr>
          <w:b/>
          <w:bCs/>
          <w:color w:val="auto"/>
        </w:rPr>
        <w:t>1</w:t>
      </w:r>
      <w:r w:rsidR="00C64B3F" w:rsidRPr="00DA4B00">
        <w:rPr>
          <w:b/>
          <w:bCs/>
          <w:color w:val="auto"/>
        </w:rPr>
        <w:t>.3 Response Times</w:t>
      </w:r>
    </w:p>
    <w:p w14:paraId="02B20C48" w14:textId="77777777" w:rsidR="003A164E" w:rsidRPr="00DA4B00" w:rsidRDefault="003A164E" w:rsidP="00C64B3F">
      <w:pPr>
        <w:widowControl w:val="0"/>
        <w:autoSpaceDE w:val="0"/>
        <w:autoSpaceDN w:val="0"/>
        <w:adjustRightInd w:val="0"/>
        <w:spacing w:after="40" w:line="240" w:lineRule="auto"/>
        <w:jc w:val="both"/>
        <w:rPr>
          <w:b/>
          <w:bCs/>
          <w:color w:val="auto"/>
        </w:rPr>
      </w:pPr>
    </w:p>
    <w:p w14:paraId="02EC7C2C" w14:textId="4D37287A"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 xml:space="preserve">If Customer encounters an Issue, Customer may contact </w:t>
      </w:r>
      <w:r w:rsidR="00194235" w:rsidRPr="00DA4B00">
        <w:rPr>
          <w:color w:val="auto"/>
        </w:rPr>
        <w:t>Promethium</w:t>
      </w:r>
      <w:r w:rsidRPr="00DA4B00">
        <w:rPr>
          <w:color w:val="auto"/>
        </w:rPr>
        <w:t xml:space="preserve">’s </w:t>
      </w:r>
      <w:r w:rsidR="002B62D2">
        <w:rPr>
          <w:color w:val="auto"/>
        </w:rPr>
        <w:t>S</w:t>
      </w:r>
      <w:r w:rsidRPr="00DA4B00">
        <w:rPr>
          <w:color w:val="auto"/>
        </w:rPr>
        <w:t xml:space="preserve">upport </w:t>
      </w:r>
      <w:r w:rsidR="002B62D2">
        <w:rPr>
          <w:color w:val="auto"/>
        </w:rPr>
        <w:t>S</w:t>
      </w:r>
      <w:r w:rsidRPr="00DA4B00">
        <w:rPr>
          <w:color w:val="auto"/>
        </w:rPr>
        <w:t xml:space="preserve">ervices personnel as set forth above. </w:t>
      </w:r>
      <w:r w:rsidR="00194235" w:rsidRPr="00DA4B00">
        <w:rPr>
          <w:color w:val="auto"/>
        </w:rPr>
        <w:t>Promethium</w:t>
      </w:r>
      <w:r w:rsidRPr="00DA4B00">
        <w:rPr>
          <w:color w:val="auto"/>
        </w:rPr>
        <w:t xml:space="preserve"> will respond to reported Issues as described in subsection (3.4), below, commencing when </w:t>
      </w:r>
      <w:r w:rsidR="00194235" w:rsidRPr="00DA4B00">
        <w:rPr>
          <w:color w:val="auto"/>
        </w:rPr>
        <w:t>Promethium</w:t>
      </w:r>
      <w:r w:rsidRPr="00DA4B00">
        <w:rPr>
          <w:color w:val="auto"/>
        </w:rPr>
        <w:t xml:space="preserve"> actually receives Customer’s notice of the Issue (i.e., leaving a message that </w:t>
      </w:r>
      <w:r w:rsidR="003A164E" w:rsidRPr="00DA4B00">
        <w:rPr>
          <w:color w:val="auto"/>
        </w:rPr>
        <w:t>Promethium</w:t>
      </w:r>
      <w:r w:rsidRPr="00DA4B00">
        <w:rPr>
          <w:color w:val="auto"/>
        </w:rPr>
        <w:t xml:space="preserve"> does not receive does not mean that the response time calculation has commenced).</w:t>
      </w:r>
    </w:p>
    <w:p w14:paraId="55EF45B5" w14:textId="77777777" w:rsidR="003A164E" w:rsidRPr="00DA4B00" w:rsidRDefault="003A164E" w:rsidP="00C64B3F">
      <w:pPr>
        <w:widowControl w:val="0"/>
        <w:autoSpaceDE w:val="0"/>
        <w:autoSpaceDN w:val="0"/>
        <w:adjustRightInd w:val="0"/>
        <w:spacing w:after="40" w:line="240" w:lineRule="auto"/>
        <w:jc w:val="both"/>
        <w:rPr>
          <w:b/>
          <w:bCs/>
          <w:color w:val="auto"/>
        </w:rPr>
      </w:pPr>
    </w:p>
    <w:p w14:paraId="45646792" w14:textId="51B24B8D" w:rsidR="00C64B3F" w:rsidRPr="00DA4B00" w:rsidRDefault="003A164E" w:rsidP="00C64B3F">
      <w:pPr>
        <w:widowControl w:val="0"/>
        <w:autoSpaceDE w:val="0"/>
        <w:autoSpaceDN w:val="0"/>
        <w:adjustRightInd w:val="0"/>
        <w:spacing w:after="40" w:line="240" w:lineRule="auto"/>
        <w:jc w:val="both"/>
        <w:rPr>
          <w:b/>
          <w:bCs/>
          <w:color w:val="auto"/>
        </w:rPr>
      </w:pPr>
      <w:r w:rsidRPr="00DA4B00">
        <w:rPr>
          <w:b/>
          <w:bCs/>
          <w:color w:val="auto"/>
        </w:rPr>
        <w:t>1</w:t>
      </w:r>
      <w:r w:rsidR="00C64B3F" w:rsidRPr="00DA4B00">
        <w:rPr>
          <w:b/>
          <w:bCs/>
          <w:color w:val="auto"/>
        </w:rPr>
        <w:t xml:space="preserve">.4 Priority </w:t>
      </w:r>
      <w:r w:rsidRPr="00DA4B00">
        <w:rPr>
          <w:b/>
          <w:bCs/>
          <w:color w:val="auto"/>
        </w:rPr>
        <w:t xml:space="preserve">Levels and Priority </w:t>
      </w:r>
      <w:r w:rsidR="00C64B3F" w:rsidRPr="00DA4B00">
        <w:rPr>
          <w:b/>
          <w:bCs/>
          <w:color w:val="auto"/>
        </w:rPr>
        <w:t>Response and Resolution Target Matrix</w:t>
      </w:r>
    </w:p>
    <w:p w14:paraId="7305977B" w14:textId="77777777" w:rsidR="003A164E" w:rsidRPr="00DA4B00" w:rsidRDefault="003A164E" w:rsidP="00C64B3F">
      <w:pPr>
        <w:widowControl w:val="0"/>
        <w:autoSpaceDE w:val="0"/>
        <w:autoSpaceDN w:val="0"/>
        <w:adjustRightInd w:val="0"/>
        <w:spacing w:after="40" w:line="240" w:lineRule="auto"/>
        <w:jc w:val="both"/>
        <w:rPr>
          <w:b/>
          <w:bCs/>
          <w:color w:val="auto"/>
        </w:rPr>
      </w:pPr>
    </w:p>
    <w:p w14:paraId="37E61FBD" w14:textId="77C3C86D" w:rsidR="00C64B3F" w:rsidRPr="00DA4B00" w:rsidRDefault="00C64B3F" w:rsidP="00C64B3F">
      <w:pPr>
        <w:widowControl w:val="0"/>
        <w:autoSpaceDE w:val="0"/>
        <w:autoSpaceDN w:val="0"/>
        <w:adjustRightInd w:val="0"/>
        <w:spacing w:after="40" w:line="240" w:lineRule="auto"/>
        <w:jc w:val="both"/>
        <w:rPr>
          <w:b/>
          <w:bCs/>
          <w:color w:val="auto"/>
        </w:rPr>
      </w:pPr>
      <w:r w:rsidRPr="00DA4B00">
        <w:rPr>
          <w:color w:val="auto"/>
        </w:rPr>
        <w:t xml:space="preserve">During case creation, a </w:t>
      </w:r>
      <w:r w:rsidR="003A164E" w:rsidRPr="00DA4B00">
        <w:rPr>
          <w:color w:val="auto"/>
        </w:rPr>
        <w:t>Promethium</w:t>
      </w:r>
      <w:r w:rsidRPr="00DA4B00">
        <w:rPr>
          <w:color w:val="auto"/>
        </w:rPr>
        <w:t xml:space="preserve"> technical support representative will assign a priority level, based on the standards described below</w:t>
      </w:r>
      <w:r w:rsidRPr="00DA4B00">
        <w:rPr>
          <w:b/>
          <w:bCs/>
          <w:color w:val="auto"/>
        </w:rPr>
        <w:t xml:space="preserve">. </w:t>
      </w:r>
    </w:p>
    <w:p w14:paraId="2CED0140" w14:textId="1B55AD46" w:rsidR="003A164E" w:rsidRPr="00DA4B00" w:rsidRDefault="003A164E" w:rsidP="00C64B3F">
      <w:pPr>
        <w:widowControl w:val="0"/>
        <w:autoSpaceDE w:val="0"/>
        <w:autoSpaceDN w:val="0"/>
        <w:adjustRightInd w:val="0"/>
        <w:spacing w:after="40" w:line="240" w:lineRule="auto"/>
        <w:jc w:val="both"/>
        <w:rPr>
          <w:b/>
          <w:bCs/>
          <w:color w:val="auto"/>
        </w:rPr>
      </w:pPr>
    </w:p>
    <w:p w14:paraId="167C54DC" w14:textId="441596AE" w:rsidR="003A164E" w:rsidRPr="00DA4B00" w:rsidRDefault="003A164E" w:rsidP="003A164E">
      <w:pPr>
        <w:widowControl w:val="0"/>
        <w:autoSpaceDE w:val="0"/>
        <w:autoSpaceDN w:val="0"/>
        <w:adjustRightInd w:val="0"/>
        <w:spacing w:after="40" w:line="240" w:lineRule="auto"/>
        <w:jc w:val="both"/>
        <w:rPr>
          <w:b/>
          <w:bCs/>
          <w:color w:val="auto"/>
        </w:rPr>
      </w:pPr>
      <w:r w:rsidRPr="00DA4B00">
        <w:rPr>
          <w:b/>
          <w:bCs/>
          <w:color w:val="auto"/>
        </w:rPr>
        <w:t>Priority Levels</w:t>
      </w:r>
    </w:p>
    <w:p w14:paraId="0B427A30" w14:textId="77777777" w:rsidR="003A164E" w:rsidRPr="00DA4B00" w:rsidRDefault="003A164E" w:rsidP="003A164E">
      <w:pPr>
        <w:widowControl w:val="0"/>
        <w:autoSpaceDE w:val="0"/>
        <w:autoSpaceDN w:val="0"/>
        <w:adjustRightInd w:val="0"/>
        <w:spacing w:after="40" w:line="240" w:lineRule="auto"/>
        <w:jc w:val="both"/>
        <w:rPr>
          <w:b/>
          <w:bCs/>
          <w:color w:val="auto"/>
        </w:rPr>
      </w:pPr>
    </w:p>
    <w:p w14:paraId="3AD02B47" w14:textId="364D0716" w:rsidR="003A164E" w:rsidRPr="00DA4B00" w:rsidRDefault="003A164E" w:rsidP="003A164E">
      <w:pPr>
        <w:widowControl w:val="0"/>
        <w:autoSpaceDE w:val="0"/>
        <w:autoSpaceDN w:val="0"/>
        <w:adjustRightInd w:val="0"/>
        <w:spacing w:after="40" w:line="240" w:lineRule="auto"/>
        <w:jc w:val="both"/>
        <w:rPr>
          <w:color w:val="auto"/>
        </w:rPr>
      </w:pPr>
      <w:r w:rsidRPr="00DA4B00">
        <w:rPr>
          <w:b/>
          <w:bCs/>
          <w:i/>
          <w:color w:val="auto"/>
        </w:rPr>
        <w:t>Priority 1</w:t>
      </w:r>
      <w:r w:rsidRPr="00DA4B00">
        <w:rPr>
          <w:b/>
          <w:bCs/>
          <w:color w:val="auto"/>
        </w:rPr>
        <w:t xml:space="preserve">: </w:t>
      </w:r>
      <w:r w:rsidRPr="00DA4B00">
        <w:rPr>
          <w:color w:val="auto"/>
        </w:rPr>
        <w:t>The case reveals a defect that results in the termination of one or more components of the Software or causes corruption of data. There is no acceptable alternative method to achieve the required results.</w:t>
      </w:r>
    </w:p>
    <w:p w14:paraId="5F1914D6" w14:textId="13D71250" w:rsidR="003A164E" w:rsidRPr="00DA4B00" w:rsidRDefault="003A164E" w:rsidP="003A164E">
      <w:pPr>
        <w:widowControl w:val="0"/>
        <w:autoSpaceDE w:val="0"/>
        <w:autoSpaceDN w:val="0"/>
        <w:adjustRightInd w:val="0"/>
        <w:spacing w:after="40" w:line="240" w:lineRule="auto"/>
        <w:jc w:val="both"/>
        <w:rPr>
          <w:color w:val="auto"/>
        </w:rPr>
      </w:pPr>
      <w:r w:rsidRPr="00DA4B00">
        <w:rPr>
          <w:b/>
          <w:bCs/>
          <w:i/>
          <w:color w:val="auto"/>
        </w:rPr>
        <w:t>Priority 2</w:t>
      </w:r>
      <w:r w:rsidRPr="00DA4B00">
        <w:rPr>
          <w:b/>
          <w:bCs/>
          <w:color w:val="auto"/>
        </w:rPr>
        <w:t xml:space="preserve">: </w:t>
      </w:r>
      <w:r w:rsidRPr="00DA4B00">
        <w:rPr>
          <w:color w:val="auto"/>
        </w:rPr>
        <w:t xml:space="preserve">The case reveals a defect that results in the </w:t>
      </w:r>
      <w:r w:rsidR="00733BDE" w:rsidRPr="00DA4B00">
        <w:rPr>
          <w:color w:val="auto"/>
        </w:rPr>
        <w:t>degradation</w:t>
      </w:r>
      <w:r w:rsidRPr="00DA4B00">
        <w:rPr>
          <w:color w:val="auto"/>
        </w:rPr>
        <w:t xml:space="preserve"> of one or more components of the Software or causes corruption of data. There exists an acceptable alternative method to achieve the required results or the affected Software is not part of a production system.</w:t>
      </w:r>
    </w:p>
    <w:p w14:paraId="604151F9" w14:textId="5FE7E31A" w:rsidR="003A164E" w:rsidRPr="00DA4B00" w:rsidRDefault="003A164E" w:rsidP="003A164E">
      <w:pPr>
        <w:widowControl w:val="0"/>
        <w:autoSpaceDE w:val="0"/>
        <w:autoSpaceDN w:val="0"/>
        <w:adjustRightInd w:val="0"/>
        <w:spacing w:after="40" w:line="240" w:lineRule="auto"/>
        <w:jc w:val="both"/>
        <w:rPr>
          <w:color w:val="auto"/>
        </w:rPr>
      </w:pPr>
      <w:r w:rsidRPr="00DA4B00">
        <w:rPr>
          <w:b/>
          <w:bCs/>
          <w:i/>
          <w:color w:val="auto"/>
        </w:rPr>
        <w:t>Priority 3</w:t>
      </w:r>
      <w:r w:rsidRPr="00DA4B00">
        <w:rPr>
          <w:b/>
          <w:bCs/>
          <w:color w:val="auto"/>
        </w:rPr>
        <w:t xml:space="preserve">: </w:t>
      </w:r>
      <w:r w:rsidRPr="00DA4B00">
        <w:rPr>
          <w:color w:val="auto"/>
        </w:rPr>
        <w:t xml:space="preserve">The case reveals a defect that causes the Software to produce incorrect, incomplete, or inconsistent results. The problem impairs some Software functions or causes the Software to produce incorrect, incomplete or inconsistent results but the desired results can be obtained </w:t>
      </w:r>
      <w:r w:rsidR="00733BDE" w:rsidRPr="00DA4B00">
        <w:rPr>
          <w:color w:val="auto"/>
        </w:rPr>
        <w:t xml:space="preserve">without difficulty </w:t>
      </w:r>
      <w:r w:rsidRPr="00DA4B00">
        <w:rPr>
          <w:color w:val="auto"/>
        </w:rPr>
        <w:t>by working around the defects.</w:t>
      </w:r>
    </w:p>
    <w:p w14:paraId="44F29D71" w14:textId="74EBA085" w:rsidR="003A164E" w:rsidRPr="00DA4B00" w:rsidRDefault="003A164E" w:rsidP="003A164E">
      <w:pPr>
        <w:widowControl w:val="0"/>
        <w:autoSpaceDE w:val="0"/>
        <w:autoSpaceDN w:val="0"/>
        <w:adjustRightInd w:val="0"/>
        <w:spacing w:after="40" w:line="240" w:lineRule="auto"/>
        <w:jc w:val="both"/>
        <w:rPr>
          <w:color w:val="auto"/>
        </w:rPr>
      </w:pPr>
      <w:r w:rsidRPr="00DA4B00">
        <w:rPr>
          <w:b/>
          <w:bCs/>
          <w:i/>
          <w:color w:val="auto"/>
        </w:rPr>
        <w:t>Priority 4</w:t>
      </w:r>
      <w:r w:rsidRPr="00DA4B00">
        <w:rPr>
          <w:b/>
          <w:bCs/>
          <w:color w:val="auto"/>
        </w:rPr>
        <w:t xml:space="preserve">: </w:t>
      </w:r>
      <w:r w:rsidRPr="00DA4B00">
        <w:rPr>
          <w:color w:val="auto"/>
        </w:rPr>
        <w:t xml:space="preserve">The case involves an information request or description of a minor defect or enhancement that does not affect the expected function of the Software. </w:t>
      </w:r>
    </w:p>
    <w:p w14:paraId="40E512AC" w14:textId="2F0A2BD3" w:rsidR="003A164E" w:rsidRPr="00DA4B00" w:rsidRDefault="003A164E" w:rsidP="00C64B3F">
      <w:pPr>
        <w:widowControl w:val="0"/>
        <w:autoSpaceDE w:val="0"/>
        <w:autoSpaceDN w:val="0"/>
        <w:adjustRightInd w:val="0"/>
        <w:spacing w:after="40" w:line="240" w:lineRule="auto"/>
        <w:jc w:val="both"/>
        <w:rPr>
          <w:b/>
          <w:bCs/>
          <w:color w:val="auto"/>
        </w:rPr>
      </w:pPr>
    </w:p>
    <w:p w14:paraId="3440013D" w14:textId="7EFF749D" w:rsidR="003A164E" w:rsidRPr="00DA4B00" w:rsidRDefault="00733BDE" w:rsidP="00C64B3F">
      <w:pPr>
        <w:widowControl w:val="0"/>
        <w:autoSpaceDE w:val="0"/>
        <w:autoSpaceDN w:val="0"/>
        <w:adjustRightInd w:val="0"/>
        <w:spacing w:after="40" w:line="240" w:lineRule="auto"/>
        <w:jc w:val="both"/>
        <w:rPr>
          <w:b/>
          <w:bCs/>
          <w:color w:val="auto"/>
        </w:rPr>
      </w:pPr>
      <w:r w:rsidRPr="00DA4B00">
        <w:rPr>
          <w:b/>
          <w:bCs/>
          <w:color w:val="auto"/>
        </w:rPr>
        <w:t>Response Times per Priority Level</w:t>
      </w:r>
    </w:p>
    <w:p w14:paraId="2929A625" w14:textId="3DD79DB4" w:rsidR="00733BDE" w:rsidRPr="00DA4B00" w:rsidRDefault="00733BDE" w:rsidP="00C64B3F">
      <w:pPr>
        <w:widowControl w:val="0"/>
        <w:autoSpaceDE w:val="0"/>
        <w:autoSpaceDN w:val="0"/>
        <w:adjustRightInd w:val="0"/>
        <w:spacing w:after="40" w:line="240" w:lineRule="auto"/>
        <w:jc w:val="both"/>
        <w:rPr>
          <w:b/>
          <w:bCs/>
          <w:color w:val="auto"/>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875"/>
        <w:gridCol w:w="7"/>
        <w:gridCol w:w="1793"/>
        <w:gridCol w:w="1800"/>
        <w:gridCol w:w="2790"/>
      </w:tblGrid>
      <w:tr w:rsidR="00733BDE" w:rsidRPr="00DA4B00" w14:paraId="7B6FD14C" w14:textId="77777777" w:rsidTr="00733BDE">
        <w:trPr>
          <w:trHeight w:val="414"/>
          <w:jc w:val="center"/>
        </w:trPr>
        <w:tc>
          <w:tcPr>
            <w:tcW w:w="2875" w:type="dxa"/>
          </w:tcPr>
          <w:p w14:paraId="09EEAB35" w14:textId="77777777" w:rsidR="00733BDE" w:rsidRPr="00DA4B00" w:rsidRDefault="00733BDE" w:rsidP="002033CB">
            <w:pPr>
              <w:spacing w:after="0"/>
              <w:rPr>
                <w:rFonts w:eastAsia="MS Mincho"/>
                <w:b/>
                <w:bCs/>
              </w:rPr>
            </w:pPr>
          </w:p>
          <w:p w14:paraId="507F0FB9" w14:textId="3CAB126D" w:rsidR="00733BDE" w:rsidRPr="00DA4B00" w:rsidRDefault="00733BDE" w:rsidP="002033CB">
            <w:pPr>
              <w:spacing w:after="0"/>
              <w:rPr>
                <w:rFonts w:eastAsia="MS Mincho"/>
                <w:b/>
                <w:bCs/>
              </w:rPr>
            </w:pPr>
            <w:r w:rsidRPr="00DA4B00">
              <w:rPr>
                <w:rFonts w:eastAsia="MS Mincho"/>
                <w:b/>
                <w:bCs/>
              </w:rPr>
              <w:t xml:space="preserve">Priority </w:t>
            </w:r>
          </w:p>
        </w:tc>
        <w:tc>
          <w:tcPr>
            <w:tcW w:w="1800" w:type="dxa"/>
            <w:gridSpan w:val="2"/>
            <w:vAlign w:val="bottom"/>
          </w:tcPr>
          <w:p w14:paraId="358AFCFB" w14:textId="77777777" w:rsidR="00733BDE" w:rsidRPr="00DA4B00" w:rsidRDefault="00733BDE" w:rsidP="002033CB">
            <w:pPr>
              <w:spacing w:after="0"/>
              <w:jc w:val="center"/>
              <w:rPr>
                <w:rFonts w:eastAsia="MS Mincho"/>
                <w:b/>
              </w:rPr>
            </w:pPr>
            <w:r w:rsidRPr="00DA4B00">
              <w:rPr>
                <w:rFonts w:eastAsia="MS Mincho"/>
                <w:b/>
              </w:rPr>
              <w:t>Initial Response</w:t>
            </w:r>
          </w:p>
        </w:tc>
        <w:tc>
          <w:tcPr>
            <w:tcW w:w="1800" w:type="dxa"/>
            <w:vAlign w:val="bottom"/>
          </w:tcPr>
          <w:p w14:paraId="3017FBAE" w14:textId="77777777" w:rsidR="00733BDE" w:rsidRPr="00DA4B00" w:rsidRDefault="00733BDE" w:rsidP="002033CB">
            <w:pPr>
              <w:spacing w:after="0"/>
              <w:jc w:val="center"/>
              <w:rPr>
                <w:rFonts w:eastAsia="MS Mincho"/>
                <w:b/>
              </w:rPr>
            </w:pPr>
            <w:r w:rsidRPr="00DA4B00">
              <w:rPr>
                <w:rFonts w:eastAsia="MS Mincho"/>
                <w:b/>
              </w:rPr>
              <w:t>Follow-up</w:t>
            </w:r>
          </w:p>
        </w:tc>
        <w:tc>
          <w:tcPr>
            <w:tcW w:w="2790" w:type="dxa"/>
            <w:shd w:val="clear" w:color="auto" w:fill="auto"/>
            <w:vAlign w:val="bottom"/>
          </w:tcPr>
          <w:p w14:paraId="231F1B87" w14:textId="77777777" w:rsidR="00733BDE" w:rsidRPr="00DA4B00" w:rsidRDefault="00733BDE" w:rsidP="002033CB">
            <w:pPr>
              <w:spacing w:after="0"/>
              <w:jc w:val="center"/>
              <w:rPr>
                <w:rFonts w:eastAsia="MS Mincho"/>
                <w:b/>
              </w:rPr>
            </w:pPr>
            <w:r w:rsidRPr="00DA4B00">
              <w:rPr>
                <w:rFonts w:eastAsia="MS Mincho"/>
                <w:b/>
              </w:rPr>
              <w:t>Resolution Target</w:t>
            </w:r>
          </w:p>
        </w:tc>
      </w:tr>
      <w:tr w:rsidR="00733BDE" w:rsidRPr="00DA4B00" w14:paraId="78757494" w14:textId="77777777" w:rsidTr="00733BDE">
        <w:trPr>
          <w:trHeight w:val="414"/>
          <w:jc w:val="center"/>
        </w:trPr>
        <w:tc>
          <w:tcPr>
            <w:tcW w:w="2882" w:type="dxa"/>
            <w:gridSpan w:val="2"/>
            <w:vAlign w:val="center"/>
          </w:tcPr>
          <w:p w14:paraId="0BBD46DA" w14:textId="33FCF51B" w:rsidR="00733BDE" w:rsidRPr="00DA4B00" w:rsidRDefault="00733BDE" w:rsidP="002033CB">
            <w:pPr>
              <w:spacing w:after="0"/>
              <w:rPr>
                <w:rFonts w:eastAsia="MS Mincho"/>
                <w:b/>
              </w:rPr>
            </w:pPr>
            <w:r w:rsidRPr="00DA4B00">
              <w:rPr>
                <w:rFonts w:eastAsia="MS Mincho"/>
                <w:b/>
              </w:rPr>
              <w:t>Priority 1</w:t>
            </w:r>
          </w:p>
        </w:tc>
        <w:tc>
          <w:tcPr>
            <w:tcW w:w="1793" w:type="dxa"/>
            <w:vAlign w:val="center"/>
          </w:tcPr>
          <w:p w14:paraId="7753BE95" w14:textId="77777777" w:rsidR="00733BDE" w:rsidRPr="00DA4B00" w:rsidRDefault="00733BDE" w:rsidP="002033CB">
            <w:pPr>
              <w:spacing w:after="0"/>
              <w:jc w:val="center"/>
              <w:rPr>
                <w:rFonts w:eastAsia="MS Mincho"/>
              </w:rPr>
            </w:pPr>
            <w:r w:rsidRPr="00DA4B00">
              <w:rPr>
                <w:rFonts w:eastAsia="MS Mincho"/>
              </w:rPr>
              <w:t>1 Hour</w:t>
            </w:r>
          </w:p>
        </w:tc>
        <w:tc>
          <w:tcPr>
            <w:tcW w:w="1800" w:type="dxa"/>
            <w:vAlign w:val="center"/>
          </w:tcPr>
          <w:p w14:paraId="62C34C78" w14:textId="77777777" w:rsidR="00733BDE" w:rsidRPr="00DA4B00" w:rsidRDefault="00733BDE" w:rsidP="002033CB">
            <w:pPr>
              <w:spacing w:after="0"/>
              <w:jc w:val="center"/>
              <w:rPr>
                <w:rFonts w:eastAsia="MS Mincho"/>
              </w:rPr>
            </w:pPr>
            <w:r w:rsidRPr="00DA4B00">
              <w:rPr>
                <w:rFonts w:eastAsia="MS Mincho"/>
              </w:rPr>
              <w:t>4 Business Hours</w:t>
            </w:r>
          </w:p>
        </w:tc>
        <w:tc>
          <w:tcPr>
            <w:tcW w:w="2790" w:type="dxa"/>
            <w:vAlign w:val="center"/>
          </w:tcPr>
          <w:p w14:paraId="7959789F" w14:textId="77777777" w:rsidR="00733BDE" w:rsidRPr="00DA4B00" w:rsidRDefault="00733BDE" w:rsidP="002033CB">
            <w:pPr>
              <w:spacing w:after="0"/>
              <w:jc w:val="center"/>
              <w:rPr>
                <w:rFonts w:eastAsia="MS Mincho"/>
              </w:rPr>
            </w:pPr>
            <w:r w:rsidRPr="00DA4B00">
              <w:rPr>
                <w:rFonts w:eastAsia="MS Mincho"/>
              </w:rPr>
              <w:t>3 Business Days</w:t>
            </w:r>
          </w:p>
        </w:tc>
      </w:tr>
      <w:tr w:rsidR="00733BDE" w:rsidRPr="00DA4B00" w14:paraId="4CBA59DB" w14:textId="77777777" w:rsidTr="00733BDE">
        <w:trPr>
          <w:trHeight w:val="414"/>
          <w:jc w:val="center"/>
        </w:trPr>
        <w:tc>
          <w:tcPr>
            <w:tcW w:w="2882" w:type="dxa"/>
            <w:gridSpan w:val="2"/>
            <w:vAlign w:val="center"/>
          </w:tcPr>
          <w:p w14:paraId="4D0645AE" w14:textId="568C2D20" w:rsidR="00733BDE" w:rsidRPr="00DA4B00" w:rsidRDefault="00733BDE" w:rsidP="002033CB">
            <w:pPr>
              <w:spacing w:after="0"/>
              <w:rPr>
                <w:rFonts w:eastAsia="MS Mincho"/>
                <w:b/>
              </w:rPr>
            </w:pPr>
            <w:r w:rsidRPr="00DA4B00">
              <w:rPr>
                <w:rFonts w:eastAsia="MS Mincho"/>
                <w:b/>
              </w:rPr>
              <w:t>Priority 2</w:t>
            </w:r>
          </w:p>
        </w:tc>
        <w:tc>
          <w:tcPr>
            <w:tcW w:w="1793" w:type="dxa"/>
            <w:vAlign w:val="center"/>
          </w:tcPr>
          <w:p w14:paraId="04ABFE0E" w14:textId="77777777" w:rsidR="00733BDE" w:rsidRPr="00DA4B00" w:rsidRDefault="00733BDE" w:rsidP="002033CB">
            <w:pPr>
              <w:spacing w:after="0"/>
              <w:jc w:val="center"/>
              <w:rPr>
                <w:rFonts w:eastAsia="MS Mincho"/>
              </w:rPr>
            </w:pPr>
            <w:r w:rsidRPr="00DA4B00">
              <w:rPr>
                <w:rFonts w:eastAsia="MS Mincho"/>
              </w:rPr>
              <w:t>2 Hours</w:t>
            </w:r>
          </w:p>
        </w:tc>
        <w:tc>
          <w:tcPr>
            <w:tcW w:w="1800" w:type="dxa"/>
            <w:vAlign w:val="center"/>
          </w:tcPr>
          <w:p w14:paraId="553E0A65" w14:textId="77777777" w:rsidR="00733BDE" w:rsidRPr="00DA4B00" w:rsidRDefault="00733BDE" w:rsidP="002033CB">
            <w:pPr>
              <w:spacing w:after="0"/>
              <w:jc w:val="center"/>
              <w:rPr>
                <w:rFonts w:eastAsia="MS Mincho"/>
              </w:rPr>
            </w:pPr>
            <w:r w:rsidRPr="00DA4B00">
              <w:rPr>
                <w:rFonts w:eastAsia="MS Mincho"/>
              </w:rPr>
              <w:t>1 Business Day</w:t>
            </w:r>
          </w:p>
        </w:tc>
        <w:tc>
          <w:tcPr>
            <w:tcW w:w="2790" w:type="dxa"/>
            <w:vAlign w:val="center"/>
          </w:tcPr>
          <w:p w14:paraId="48219E15" w14:textId="77777777" w:rsidR="00733BDE" w:rsidRPr="00DA4B00" w:rsidRDefault="00733BDE" w:rsidP="002033CB">
            <w:pPr>
              <w:spacing w:after="0"/>
              <w:jc w:val="center"/>
              <w:rPr>
                <w:rFonts w:eastAsia="MS Mincho"/>
              </w:rPr>
            </w:pPr>
            <w:r w:rsidRPr="00DA4B00">
              <w:rPr>
                <w:rFonts w:eastAsia="MS Mincho"/>
              </w:rPr>
              <w:t>5 Business Days</w:t>
            </w:r>
          </w:p>
        </w:tc>
      </w:tr>
      <w:tr w:rsidR="00733BDE" w:rsidRPr="00DA4B00" w14:paraId="62186278" w14:textId="77777777" w:rsidTr="00733BDE">
        <w:trPr>
          <w:trHeight w:val="414"/>
          <w:jc w:val="center"/>
        </w:trPr>
        <w:tc>
          <w:tcPr>
            <w:tcW w:w="2882" w:type="dxa"/>
            <w:gridSpan w:val="2"/>
            <w:vAlign w:val="center"/>
          </w:tcPr>
          <w:p w14:paraId="2415F250" w14:textId="7AEEC511" w:rsidR="00733BDE" w:rsidRPr="00DA4B00" w:rsidRDefault="00733BDE" w:rsidP="002033CB">
            <w:pPr>
              <w:spacing w:after="0"/>
              <w:rPr>
                <w:rFonts w:eastAsia="MS Mincho"/>
                <w:b/>
              </w:rPr>
            </w:pPr>
            <w:r w:rsidRPr="00DA4B00">
              <w:rPr>
                <w:rFonts w:eastAsia="MS Mincho"/>
                <w:b/>
              </w:rPr>
              <w:t>Priority 3</w:t>
            </w:r>
          </w:p>
        </w:tc>
        <w:tc>
          <w:tcPr>
            <w:tcW w:w="1793" w:type="dxa"/>
            <w:vAlign w:val="center"/>
          </w:tcPr>
          <w:p w14:paraId="78FDB309" w14:textId="77777777" w:rsidR="00733BDE" w:rsidRPr="00DA4B00" w:rsidRDefault="00733BDE" w:rsidP="002033CB">
            <w:pPr>
              <w:spacing w:after="0"/>
              <w:jc w:val="center"/>
              <w:rPr>
                <w:rFonts w:eastAsia="MS Mincho"/>
              </w:rPr>
            </w:pPr>
            <w:r w:rsidRPr="00DA4B00">
              <w:rPr>
                <w:rFonts w:eastAsia="MS Mincho"/>
              </w:rPr>
              <w:t>4 Hours</w:t>
            </w:r>
          </w:p>
        </w:tc>
        <w:tc>
          <w:tcPr>
            <w:tcW w:w="1800" w:type="dxa"/>
            <w:vAlign w:val="center"/>
          </w:tcPr>
          <w:p w14:paraId="37CA6784" w14:textId="77777777" w:rsidR="00733BDE" w:rsidRPr="00DA4B00" w:rsidRDefault="00733BDE" w:rsidP="002033CB">
            <w:pPr>
              <w:spacing w:after="0"/>
              <w:jc w:val="center"/>
              <w:rPr>
                <w:rFonts w:eastAsia="MS Mincho"/>
              </w:rPr>
            </w:pPr>
            <w:r w:rsidRPr="00DA4B00">
              <w:rPr>
                <w:rFonts w:eastAsia="MS Mincho"/>
              </w:rPr>
              <w:t>2 Business Days</w:t>
            </w:r>
          </w:p>
        </w:tc>
        <w:tc>
          <w:tcPr>
            <w:tcW w:w="2790" w:type="dxa"/>
            <w:vAlign w:val="center"/>
          </w:tcPr>
          <w:p w14:paraId="6AF2078B" w14:textId="77777777" w:rsidR="00733BDE" w:rsidRPr="00DA4B00" w:rsidRDefault="00733BDE" w:rsidP="002033CB">
            <w:pPr>
              <w:spacing w:after="0"/>
              <w:jc w:val="center"/>
              <w:rPr>
                <w:rFonts w:eastAsia="MS Mincho"/>
              </w:rPr>
            </w:pPr>
            <w:r w:rsidRPr="00DA4B00">
              <w:rPr>
                <w:rFonts w:eastAsia="MS Mincho"/>
              </w:rPr>
              <w:t>Maintenance Release</w:t>
            </w:r>
          </w:p>
        </w:tc>
      </w:tr>
      <w:tr w:rsidR="00733BDE" w:rsidRPr="00DA4B00" w14:paraId="09A5AD43" w14:textId="77777777" w:rsidTr="00733BDE">
        <w:trPr>
          <w:trHeight w:val="414"/>
          <w:jc w:val="center"/>
        </w:trPr>
        <w:tc>
          <w:tcPr>
            <w:tcW w:w="2882" w:type="dxa"/>
            <w:gridSpan w:val="2"/>
            <w:vAlign w:val="center"/>
          </w:tcPr>
          <w:p w14:paraId="5C8682EA" w14:textId="3A6C9536" w:rsidR="00733BDE" w:rsidRPr="00DA4B00" w:rsidRDefault="00733BDE" w:rsidP="002033CB">
            <w:pPr>
              <w:spacing w:after="0"/>
              <w:rPr>
                <w:rFonts w:eastAsia="MS Mincho"/>
                <w:b/>
              </w:rPr>
            </w:pPr>
            <w:r w:rsidRPr="00DA4B00">
              <w:rPr>
                <w:rFonts w:eastAsia="MS Mincho"/>
                <w:b/>
              </w:rPr>
              <w:t>Priority 4</w:t>
            </w:r>
          </w:p>
        </w:tc>
        <w:tc>
          <w:tcPr>
            <w:tcW w:w="1793" w:type="dxa"/>
            <w:vAlign w:val="center"/>
          </w:tcPr>
          <w:p w14:paraId="2F59255F" w14:textId="77777777" w:rsidR="00733BDE" w:rsidRPr="00DA4B00" w:rsidRDefault="00733BDE" w:rsidP="002033CB">
            <w:pPr>
              <w:spacing w:after="0"/>
              <w:jc w:val="center"/>
              <w:rPr>
                <w:rFonts w:eastAsia="MS Mincho"/>
              </w:rPr>
            </w:pPr>
            <w:r w:rsidRPr="00DA4B00">
              <w:rPr>
                <w:rFonts w:eastAsia="MS Mincho"/>
              </w:rPr>
              <w:t>4 Hours</w:t>
            </w:r>
          </w:p>
        </w:tc>
        <w:tc>
          <w:tcPr>
            <w:tcW w:w="1800" w:type="dxa"/>
            <w:vAlign w:val="center"/>
          </w:tcPr>
          <w:p w14:paraId="09FB899A" w14:textId="77777777" w:rsidR="00733BDE" w:rsidRPr="00DA4B00" w:rsidRDefault="00733BDE" w:rsidP="002033CB">
            <w:pPr>
              <w:spacing w:after="0"/>
              <w:jc w:val="center"/>
              <w:rPr>
                <w:rFonts w:eastAsia="MS Mincho"/>
              </w:rPr>
            </w:pPr>
            <w:r w:rsidRPr="00DA4B00">
              <w:rPr>
                <w:rFonts w:eastAsia="MS Mincho"/>
              </w:rPr>
              <w:t>5 Business Days</w:t>
            </w:r>
          </w:p>
        </w:tc>
        <w:tc>
          <w:tcPr>
            <w:tcW w:w="2790" w:type="dxa"/>
            <w:vAlign w:val="center"/>
          </w:tcPr>
          <w:p w14:paraId="11DA957E" w14:textId="77777777" w:rsidR="00733BDE" w:rsidRPr="00DA4B00" w:rsidRDefault="00733BDE" w:rsidP="002033CB">
            <w:pPr>
              <w:spacing w:after="0"/>
              <w:jc w:val="center"/>
              <w:rPr>
                <w:rFonts w:eastAsia="MS Mincho"/>
              </w:rPr>
            </w:pPr>
            <w:r w:rsidRPr="00DA4B00">
              <w:rPr>
                <w:rFonts w:eastAsia="MS Mincho"/>
              </w:rPr>
              <w:t>Maintenance Release</w:t>
            </w:r>
          </w:p>
        </w:tc>
      </w:tr>
    </w:tbl>
    <w:p w14:paraId="0AD25CAC" w14:textId="77777777" w:rsidR="00C64B3F" w:rsidRPr="00DA4B00" w:rsidRDefault="00C64B3F" w:rsidP="00C64B3F">
      <w:pPr>
        <w:widowControl w:val="0"/>
        <w:autoSpaceDE w:val="0"/>
        <w:autoSpaceDN w:val="0"/>
        <w:adjustRightInd w:val="0"/>
        <w:spacing w:after="40" w:line="240" w:lineRule="auto"/>
        <w:jc w:val="both"/>
        <w:rPr>
          <w:b/>
          <w:bCs/>
          <w:color w:val="auto"/>
        </w:rPr>
      </w:pPr>
    </w:p>
    <w:p w14:paraId="7C2AD28F" w14:textId="5818B28D"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t xml:space="preserve">Following </w:t>
      </w:r>
      <w:r w:rsidR="00733BDE" w:rsidRPr="00DA4B00">
        <w:rPr>
          <w:color w:val="auto"/>
        </w:rPr>
        <w:t>I</w:t>
      </w:r>
      <w:r w:rsidRPr="00DA4B00">
        <w:rPr>
          <w:color w:val="auto"/>
        </w:rPr>
        <w:t>ssue notification from Customer</w:t>
      </w:r>
      <w:r w:rsidR="00733BDE" w:rsidRPr="00DA4B00">
        <w:rPr>
          <w:color w:val="auto"/>
        </w:rPr>
        <w:t>, Promethi</w:t>
      </w:r>
      <w:r w:rsidR="008E7B27">
        <w:rPr>
          <w:color w:val="auto"/>
        </w:rPr>
        <w:t>u</w:t>
      </w:r>
      <w:r w:rsidR="00733BDE" w:rsidRPr="00DA4B00">
        <w:rPr>
          <w:color w:val="auto"/>
        </w:rPr>
        <w:t>m</w:t>
      </w:r>
      <w:r w:rsidRPr="00DA4B00">
        <w:rPr>
          <w:color w:val="auto"/>
        </w:rPr>
        <w:t xml:space="preserve"> will use </w:t>
      </w:r>
      <w:r w:rsidR="00733BDE" w:rsidRPr="00DA4B00">
        <w:rPr>
          <w:color w:val="auto"/>
        </w:rPr>
        <w:t xml:space="preserve">commercially </w:t>
      </w:r>
      <w:r w:rsidRPr="00DA4B00">
        <w:rPr>
          <w:color w:val="auto"/>
        </w:rPr>
        <w:t xml:space="preserve">best efforts to identify a temporary fix, work-around or patch to address P1 or P2 issues until such </w:t>
      </w:r>
      <w:r w:rsidR="00733BDE" w:rsidRPr="00DA4B00">
        <w:rPr>
          <w:color w:val="auto"/>
        </w:rPr>
        <w:t>I</w:t>
      </w:r>
      <w:r w:rsidRPr="00DA4B00">
        <w:rPr>
          <w:color w:val="auto"/>
        </w:rPr>
        <w:t xml:space="preserve">ssues are addressed.  Addressing an </w:t>
      </w:r>
      <w:r w:rsidR="00733BDE" w:rsidRPr="00DA4B00">
        <w:rPr>
          <w:color w:val="auto"/>
        </w:rPr>
        <w:t>I</w:t>
      </w:r>
      <w:r w:rsidRPr="00DA4B00">
        <w:rPr>
          <w:color w:val="auto"/>
        </w:rPr>
        <w:t xml:space="preserve">ssue means that the </w:t>
      </w:r>
      <w:r w:rsidR="00733BDE" w:rsidRPr="00DA4B00">
        <w:rPr>
          <w:color w:val="auto"/>
        </w:rPr>
        <w:t>I</w:t>
      </w:r>
      <w:r w:rsidRPr="00DA4B00">
        <w:rPr>
          <w:color w:val="auto"/>
        </w:rPr>
        <w:t xml:space="preserve">ssue is either fully solved or the issue is fixed so that it can be de-escalated to a lower priority status (e.g. P2 to P4).  </w:t>
      </w:r>
      <w:r w:rsidR="00733BDE" w:rsidRPr="00DA4B00">
        <w:rPr>
          <w:color w:val="auto"/>
        </w:rPr>
        <w:t>Promethium</w:t>
      </w:r>
      <w:r w:rsidRPr="00DA4B00">
        <w:rPr>
          <w:color w:val="auto"/>
        </w:rPr>
        <w:t xml:space="preserve"> may use any resolution method available (i.e. fixes, workarounds, etc.) to resolve an Issue. Each support request is assigned a case number and the issue is prioritized according to the above matrix.</w:t>
      </w:r>
    </w:p>
    <w:p w14:paraId="3E078F1D" w14:textId="77777777" w:rsidR="00733BDE" w:rsidRPr="00DA4B00" w:rsidRDefault="00733BDE" w:rsidP="00C64B3F">
      <w:pPr>
        <w:widowControl w:val="0"/>
        <w:autoSpaceDE w:val="0"/>
        <w:autoSpaceDN w:val="0"/>
        <w:adjustRightInd w:val="0"/>
        <w:spacing w:after="40" w:line="240" w:lineRule="auto"/>
        <w:jc w:val="both"/>
        <w:rPr>
          <w:color w:val="auto"/>
        </w:rPr>
      </w:pPr>
    </w:p>
    <w:p w14:paraId="5BEA9DFB" w14:textId="68914AD3" w:rsidR="00C64B3F" w:rsidRPr="00DA4B00" w:rsidRDefault="00C64B3F" w:rsidP="00C64B3F">
      <w:pPr>
        <w:widowControl w:val="0"/>
        <w:autoSpaceDE w:val="0"/>
        <w:autoSpaceDN w:val="0"/>
        <w:adjustRightInd w:val="0"/>
        <w:spacing w:after="40" w:line="240" w:lineRule="auto"/>
        <w:jc w:val="both"/>
        <w:rPr>
          <w:color w:val="auto"/>
        </w:rPr>
      </w:pPr>
      <w:r w:rsidRPr="00DA4B00">
        <w:rPr>
          <w:color w:val="auto"/>
        </w:rPr>
        <w:lastRenderedPageBreak/>
        <w:t xml:space="preserve">A case will be closed when a Customer’s inquiry is resolved. A resolution is typically one of the following: an answer to the question, a suggestion on how to perform a particular task or an acceptable workaround to a </w:t>
      </w:r>
      <w:r w:rsidR="00733BDE" w:rsidRPr="00DA4B00">
        <w:rPr>
          <w:color w:val="auto"/>
        </w:rPr>
        <w:t>Software</w:t>
      </w:r>
      <w:r w:rsidRPr="00DA4B00">
        <w:rPr>
          <w:color w:val="auto"/>
        </w:rPr>
        <w:t xml:space="preserve"> </w:t>
      </w:r>
      <w:r w:rsidR="00733BDE" w:rsidRPr="00DA4B00">
        <w:rPr>
          <w:color w:val="auto"/>
        </w:rPr>
        <w:t>I</w:t>
      </w:r>
      <w:r w:rsidRPr="00DA4B00">
        <w:rPr>
          <w:color w:val="auto"/>
        </w:rPr>
        <w:t>ssue. Customers will be notified of case closures, and this closure notification will always be done via email, to the email address on record.</w:t>
      </w:r>
      <w:r w:rsidR="00733BDE" w:rsidRPr="00DA4B00">
        <w:rPr>
          <w:color w:val="auto"/>
        </w:rPr>
        <w:t xml:space="preserve"> </w:t>
      </w:r>
      <w:r w:rsidRPr="00DA4B00">
        <w:rPr>
          <w:color w:val="auto"/>
        </w:rPr>
        <w:t>A case can be re-opened at any time at a Customer’s request, if further investigation is required. A new priority level may be assigned at such time.</w:t>
      </w:r>
    </w:p>
    <w:p w14:paraId="2DC88084" w14:textId="77777777" w:rsidR="00733BDE" w:rsidRPr="00DA4B00" w:rsidRDefault="00733BDE" w:rsidP="00C64B3F">
      <w:pPr>
        <w:widowControl w:val="0"/>
        <w:autoSpaceDE w:val="0"/>
        <w:autoSpaceDN w:val="0"/>
        <w:adjustRightInd w:val="0"/>
        <w:spacing w:after="40" w:line="240" w:lineRule="auto"/>
        <w:jc w:val="both"/>
        <w:rPr>
          <w:b/>
          <w:bCs/>
          <w:color w:val="auto"/>
        </w:rPr>
      </w:pPr>
    </w:p>
    <w:p w14:paraId="52BB80D9" w14:textId="1983D3F7" w:rsidR="00C64B3F" w:rsidRPr="00DA4B00" w:rsidRDefault="00733BDE" w:rsidP="00C64B3F">
      <w:pPr>
        <w:widowControl w:val="0"/>
        <w:autoSpaceDE w:val="0"/>
        <w:autoSpaceDN w:val="0"/>
        <w:adjustRightInd w:val="0"/>
        <w:spacing w:after="40" w:line="240" w:lineRule="auto"/>
        <w:jc w:val="both"/>
        <w:rPr>
          <w:b/>
          <w:bCs/>
          <w:color w:val="auto"/>
        </w:rPr>
      </w:pPr>
      <w:proofErr w:type="gramStart"/>
      <w:r w:rsidRPr="00DA4B00">
        <w:rPr>
          <w:b/>
          <w:bCs/>
          <w:color w:val="auto"/>
        </w:rPr>
        <w:t xml:space="preserve">1.5 </w:t>
      </w:r>
      <w:r w:rsidR="00C64B3F" w:rsidRPr="00DA4B00">
        <w:rPr>
          <w:b/>
          <w:bCs/>
          <w:color w:val="auto"/>
        </w:rPr>
        <w:t xml:space="preserve"> What</w:t>
      </w:r>
      <w:proofErr w:type="gramEnd"/>
      <w:r w:rsidR="00C64B3F" w:rsidRPr="00DA4B00">
        <w:rPr>
          <w:b/>
          <w:bCs/>
          <w:color w:val="auto"/>
        </w:rPr>
        <w:t xml:space="preserve"> Is Not Included Within Support Services</w:t>
      </w:r>
    </w:p>
    <w:p w14:paraId="71675E47" w14:textId="77777777" w:rsidR="00733BDE" w:rsidRPr="00DA4B00" w:rsidRDefault="00733BDE" w:rsidP="00C64B3F">
      <w:pPr>
        <w:widowControl w:val="0"/>
        <w:autoSpaceDE w:val="0"/>
        <w:autoSpaceDN w:val="0"/>
        <w:adjustRightInd w:val="0"/>
        <w:spacing w:after="40" w:line="240" w:lineRule="auto"/>
        <w:jc w:val="both"/>
        <w:rPr>
          <w:b/>
          <w:bCs/>
          <w:color w:val="auto"/>
        </w:rPr>
      </w:pPr>
    </w:p>
    <w:p w14:paraId="7E4AD66D" w14:textId="78B325BD" w:rsidR="00C64B3F" w:rsidRPr="00DA4B00" w:rsidRDefault="00733BDE" w:rsidP="00733BDE">
      <w:pPr>
        <w:widowControl w:val="0"/>
        <w:autoSpaceDE w:val="0"/>
        <w:autoSpaceDN w:val="0"/>
        <w:adjustRightInd w:val="0"/>
        <w:spacing w:after="40" w:line="240" w:lineRule="auto"/>
        <w:ind w:left="720"/>
        <w:jc w:val="both"/>
        <w:rPr>
          <w:color w:val="auto"/>
        </w:rPr>
      </w:pPr>
      <w:r w:rsidRPr="00DA4B00">
        <w:rPr>
          <w:b/>
          <w:bCs/>
          <w:color w:val="auto"/>
        </w:rPr>
        <w:t>1.5</w:t>
      </w:r>
      <w:r w:rsidR="00C64B3F" w:rsidRPr="00DA4B00">
        <w:rPr>
          <w:b/>
          <w:bCs/>
          <w:color w:val="auto"/>
        </w:rPr>
        <w:t>.1 Installation. </w:t>
      </w:r>
      <w:r w:rsidR="00C64B3F" w:rsidRPr="00DA4B00">
        <w:rPr>
          <w:color w:val="auto"/>
        </w:rPr>
        <w:t xml:space="preserve">Assistance with the installation and configuration of third-party hardware or software. </w:t>
      </w:r>
      <w:r w:rsidRPr="00DA4B00">
        <w:rPr>
          <w:color w:val="auto"/>
        </w:rPr>
        <w:t xml:space="preserve">Promethium </w:t>
      </w:r>
      <w:r w:rsidR="00C64B3F" w:rsidRPr="00DA4B00">
        <w:rPr>
          <w:color w:val="auto"/>
        </w:rPr>
        <w:t>does not provide these services.</w:t>
      </w:r>
    </w:p>
    <w:p w14:paraId="0BBBC3A4" w14:textId="77777777" w:rsidR="00733BDE" w:rsidRPr="00DA4B00" w:rsidRDefault="00733BDE" w:rsidP="00733BDE">
      <w:pPr>
        <w:widowControl w:val="0"/>
        <w:autoSpaceDE w:val="0"/>
        <w:autoSpaceDN w:val="0"/>
        <w:adjustRightInd w:val="0"/>
        <w:spacing w:after="40" w:line="240" w:lineRule="auto"/>
        <w:ind w:left="720"/>
        <w:jc w:val="both"/>
        <w:rPr>
          <w:color w:val="auto"/>
        </w:rPr>
      </w:pPr>
    </w:p>
    <w:p w14:paraId="1DF26C36" w14:textId="27219220" w:rsidR="00C64B3F" w:rsidRPr="00DA4B00" w:rsidRDefault="00733BDE" w:rsidP="001D11AA">
      <w:pPr>
        <w:widowControl w:val="0"/>
        <w:autoSpaceDE w:val="0"/>
        <w:autoSpaceDN w:val="0"/>
        <w:adjustRightInd w:val="0"/>
        <w:spacing w:after="40" w:line="240" w:lineRule="auto"/>
        <w:ind w:left="720"/>
        <w:jc w:val="both"/>
        <w:rPr>
          <w:color w:val="auto"/>
        </w:rPr>
        <w:sectPr w:rsidR="00C64B3F" w:rsidRPr="00DA4B00" w:rsidSect="00C64B3F">
          <w:headerReference w:type="default" r:id="rId14"/>
          <w:footerReference w:type="default" r:id="rId15"/>
          <w:type w:val="continuous"/>
          <w:pgSz w:w="12240" w:h="15840" w:code="1"/>
          <w:pgMar w:top="1008" w:right="1008" w:bottom="1008" w:left="1008" w:header="720" w:footer="720" w:gutter="0"/>
          <w:pgNumType w:start="1"/>
          <w:cols w:space="720"/>
          <w:titlePg/>
          <w:docGrid w:linePitch="360"/>
        </w:sectPr>
      </w:pPr>
      <w:r w:rsidRPr="00DA4B00">
        <w:rPr>
          <w:b/>
          <w:bCs/>
          <w:color w:val="auto"/>
        </w:rPr>
        <w:t>1.5</w:t>
      </w:r>
      <w:r w:rsidR="00C64B3F" w:rsidRPr="00DA4B00">
        <w:rPr>
          <w:b/>
          <w:bCs/>
          <w:color w:val="auto"/>
        </w:rPr>
        <w:t>.2 Assistance to Customers not in good standing. </w:t>
      </w:r>
      <w:r w:rsidR="00C64B3F" w:rsidRPr="00DA4B00">
        <w:rPr>
          <w:color w:val="auto"/>
        </w:rPr>
        <w:t xml:space="preserve">Access to </w:t>
      </w:r>
      <w:r w:rsidR="00194235" w:rsidRPr="00DA4B00">
        <w:rPr>
          <w:color w:val="auto"/>
        </w:rPr>
        <w:t>Promethium</w:t>
      </w:r>
      <w:r w:rsidR="00C64B3F" w:rsidRPr="00DA4B00">
        <w:rPr>
          <w:color w:val="auto"/>
        </w:rPr>
        <w:t xml:space="preserve"> support resources and </w:t>
      </w:r>
      <w:r w:rsidR="00194235" w:rsidRPr="00DA4B00">
        <w:rPr>
          <w:color w:val="auto"/>
        </w:rPr>
        <w:t>Promethium</w:t>
      </w:r>
      <w:r w:rsidR="00C64B3F" w:rsidRPr="00DA4B00">
        <w:rPr>
          <w:color w:val="auto"/>
        </w:rPr>
        <w:t xml:space="preserve">’s obligations under this Policy are available only to customers whose accounts are in good standing with </w:t>
      </w:r>
      <w:r w:rsidR="00194235" w:rsidRPr="00DA4B00">
        <w:rPr>
          <w:color w:val="auto"/>
        </w:rPr>
        <w:t>Promethiu</w:t>
      </w:r>
      <w:r w:rsidR="0059471D">
        <w:rPr>
          <w:color w:val="auto"/>
        </w:rPr>
        <w:t>m</w:t>
      </w:r>
    </w:p>
    <w:bookmarkEnd w:id="41"/>
    <w:p w14:paraId="793D4BEA" w14:textId="77777777" w:rsidR="007025A8" w:rsidRDefault="007025A8" w:rsidP="007025A8">
      <w:pPr>
        <w:pStyle w:val="BodyText"/>
        <w:kinsoku w:val="0"/>
        <w:overflowPunct w:val="0"/>
        <w:rPr>
          <w:b/>
          <w:bCs/>
          <w:sz w:val="20"/>
          <w:szCs w:val="20"/>
        </w:rPr>
      </w:pPr>
    </w:p>
    <w:sectPr w:rsidR="007025A8" w:rsidSect="00695513">
      <w:headerReference w:type="default" r:id="rId16"/>
      <w:pgSz w:w="12240" w:h="15840"/>
      <w:pgMar w:top="1007" w:right="720" w:bottom="1007" w:left="720" w:header="576"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EF37" w14:textId="77777777" w:rsidR="00813A32" w:rsidRDefault="00813A32">
      <w:pPr>
        <w:spacing w:after="0" w:line="240" w:lineRule="auto"/>
      </w:pPr>
      <w:r>
        <w:separator/>
      </w:r>
    </w:p>
  </w:endnote>
  <w:endnote w:type="continuationSeparator" w:id="0">
    <w:p w14:paraId="6E753E74" w14:textId="77777777" w:rsidR="00813A32" w:rsidRDefault="008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auto"/>
    <w:notTrueType/>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558696"/>
      <w:docPartObj>
        <w:docPartGallery w:val="Page Numbers (Bottom of Page)"/>
        <w:docPartUnique/>
      </w:docPartObj>
    </w:sdtPr>
    <w:sdtEndPr>
      <w:rPr>
        <w:noProof/>
      </w:rPr>
    </w:sdtEndPr>
    <w:sdtContent>
      <w:p w14:paraId="45D9A189" w14:textId="0F60C196" w:rsidR="00F44252" w:rsidRDefault="00F442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91077" w14:textId="77777777" w:rsidR="00F44252" w:rsidRDefault="00F4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72652"/>
      <w:docPartObj>
        <w:docPartGallery w:val="Page Numbers (Bottom of Page)"/>
        <w:docPartUnique/>
      </w:docPartObj>
    </w:sdtPr>
    <w:sdtEndPr>
      <w:rPr>
        <w:noProof/>
      </w:rPr>
    </w:sdtEndPr>
    <w:sdtContent>
      <w:p w14:paraId="438564CC" w14:textId="0468F5F9" w:rsidR="00D7680A" w:rsidRDefault="00D76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2214FE" w14:textId="3F1F6789" w:rsidR="00977B4E" w:rsidRPr="00F44252" w:rsidRDefault="00F44252" w:rsidP="00695513">
    <w:pPr>
      <w:pStyle w:val="Footer"/>
      <w:tabs>
        <w:tab w:val="right" w:pos="10170"/>
      </w:tabs>
      <w:spacing w:line="200" w:lineRule="exact"/>
      <w:rPr>
        <w:sz w:val="16"/>
        <w:szCs w:val="16"/>
      </w:rPr>
    </w:pPr>
    <w:r w:rsidRPr="00F44252">
      <w:rPr>
        <w:sz w:val="16"/>
        <w:szCs w:val="16"/>
      </w:rPr>
      <w:t xml:space="preserve">Promethium </w:t>
    </w:r>
    <w:proofErr w:type="gramStart"/>
    <w:r w:rsidRPr="00F44252">
      <w:rPr>
        <w:sz w:val="16"/>
        <w:szCs w:val="16"/>
      </w:rPr>
      <w:t>Confidential  [</w:t>
    </w:r>
    <w:proofErr w:type="gramEnd"/>
    <w:r w:rsidRPr="00F44252">
      <w:rPr>
        <w:sz w:val="16"/>
        <w:szCs w:val="16"/>
      </w:rPr>
      <w:t>16.3]</w:t>
    </w:r>
    <w:r>
      <w:rPr>
        <w:sz w:val="16"/>
        <w:szCs w:val="16"/>
      </w:rPr>
      <w:t xml:space="preserve"> </w:t>
    </w:r>
    <w:r w:rsidRPr="00F44252">
      <w:rPr>
        <w:sz w:val="16"/>
        <w:szCs w:val="16"/>
      </w:rPr>
      <w:t>122820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E62A" w14:textId="77777777" w:rsidR="00977B4E" w:rsidRDefault="00977B4E" w:rsidP="00695513">
    <w:pPr>
      <w:pStyle w:val="Footer"/>
      <w:tabs>
        <w:tab w:val="right" w:pos="10170"/>
      </w:tabs>
      <w:spacing w:line="200"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C2ED" w14:textId="77777777" w:rsidR="00813A32" w:rsidRDefault="00813A32">
      <w:pPr>
        <w:spacing w:after="0" w:line="240" w:lineRule="auto"/>
      </w:pPr>
      <w:r>
        <w:separator/>
      </w:r>
    </w:p>
  </w:footnote>
  <w:footnote w:type="continuationSeparator" w:id="0">
    <w:p w14:paraId="372550AA" w14:textId="77777777" w:rsidR="00813A32" w:rsidRDefault="008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1936" w14:textId="77777777" w:rsidR="00977B4E" w:rsidRDefault="00977B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B6E8" w14:textId="77777777" w:rsidR="00977B4E" w:rsidRDefault="00977B4E">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4B22" w14:textId="77777777" w:rsidR="00977B4E" w:rsidRDefault="00977B4E">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364F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1EE4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D4C5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838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7C20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F0AE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ACB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448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5C22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9484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A98CAC0"/>
    <w:name w:val="zzmpLegal2||Legal2|2|1|1|1|0|17||1|0|1||1|0|1||1|0|1||1|0|1||1|0|1||1|0|1||1|0|1||1|0|1||"/>
    <w:lvl w:ilvl="0">
      <w:start w:val="1"/>
      <w:numFmt w:val="decimal"/>
      <w:lvlText w:val="%1."/>
      <w:lvlJc w:val="left"/>
      <w:pPr>
        <w:tabs>
          <w:tab w:val="num" w:pos="720"/>
        </w:tabs>
        <w:ind w:left="720" w:hanging="720"/>
      </w:pPr>
      <w:rPr>
        <w:rFonts w:ascii="Arial" w:hAnsi="Arial" w:cs="Times New Roman" w:hint="default"/>
        <w:b/>
        <w:i w:val="0"/>
        <w:caps/>
        <w:strike w:val="0"/>
        <w:dstrike w:val="0"/>
        <w:vanish w:val="0"/>
        <w:color w:val="auto"/>
        <w:spacing w:val="0"/>
        <w:sz w:val="16"/>
        <w:u w:val="none"/>
        <w:effect w:val="none"/>
        <w:vertAlign w:val="baseline"/>
      </w:rPr>
    </w:lvl>
    <w:lvl w:ilvl="1">
      <w:start w:val="1"/>
      <w:numFmt w:val="decimal"/>
      <w:lvlText w:val="%1.%2"/>
      <w:lvlJc w:val="left"/>
      <w:pPr>
        <w:tabs>
          <w:tab w:val="num" w:pos="360"/>
        </w:tabs>
      </w:pPr>
      <w:rPr>
        <w:rFonts w:ascii="Arial" w:hAnsi="Arial" w:cs="Times New Roman" w:hint="default"/>
        <w:b/>
        <w:i w:val="0"/>
        <w:caps w:val="0"/>
        <w:strike w:val="0"/>
        <w:dstrike w:val="0"/>
        <w:vanish w:val="0"/>
        <w:color w:val="auto"/>
        <w:spacing w:val="0"/>
        <w:sz w:val="16"/>
        <w:u w:val="none"/>
        <w:effect w:val="none"/>
        <w:vertAlign w:val="baseline"/>
      </w:rPr>
    </w:lvl>
    <w:lvl w:ilvl="2">
      <w:start w:val="1"/>
      <w:numFmt w:val="lowerLetter"/>
      <w:lvlText w:val="(%3)"/>
      <w:lvlJc w:val="left"/>
      <w:pPr>
        <w:tabs>
          <w:tab w:val="num" w:pos="360"/>
        </w:tabs>
      </w:pPr>
      <w:rPr>
        <w:rFonts w:ascii="Arial" w:hAnsi="Arial" w:cs="Times New Roman" w:hint="default"/>
        <w:b/>
        <w:i w:val="0"/>
        <w:caps w:val="0"/>
        <w:strike w:val="0"/>
        <w:dstrike w:val="0"/>
        <w:vanish w:val="0"/>
        <w:color w:val="auto"/>
        <w:spacing w:val="0"/>
        <w:sz w:val="16"/>
        <w:u w:val="none"/>
        <w:effect w:val="none"/>
        <w:vertAlign w:val="baseline"/>
      </w:rPr>
    </w:lvl>
    <w:lvl w:ilvl="3">
      <w:start w:val="1"/>
      <w:numFmt w:val="lowerRoman"/>
      <w:lvlText w:val="(%4)"/>
      <w:lvlJc w:val="left"/>
      <w:pPr>
        <w:tabs>
          <w:tab w:val="num" w:pos="2880"/>
        </w:tabs>
        <w:ind w:firstLine="2160"/>
      </w:pPr>
      <w:rPr>
        <w:rFonts w:ascii="Arial" w:hAnsi="Arial" w:cs="Times New Roman" w:hint="default"/>
        <w:b/>
        <w:i w:val="0"/>
        <w:caps w:val="0"/>
        <w:smallCaps w:val="0"/>
        <w:strike w:val="0"/>
        <w:dstrike w:val="0"/>
        <w:vanish w:val="0"/>
        <w:color w:val="auto"/>
        <w:spacing w:val="0"/>
        <w:sz w:val="16"/>
        <w:u w:val="none"/>
        <w:effect w:val="none"/>
        <w:vertAlign w:val="baseline"/>
      </w:rPr>
    </w:lvl>
    <w:lvl w:ilvl="4">
      <w:start w:val="1"/>
      <w:numFmt w:val="decimal"/>
      <w:lvlText w:val="(%5)"/>
      <w:lvlJc w:val="left"/>
      <w:pPr>
        <w:tabs>
          <w:tab w:val="num" w:pos="3600"/>
        </w:tabs>
        <w:ind w:firstLine="2880"/>
      </w:pPr>
      <w:rPr>
        <w:rFonts w:ascii="Arial" w:hAnsi="Arial" w:cs="Times New Roman" w:hint="default"/>
        <w:b/>
        <w:i w:val="0"/>
        <w:caps w:val="0"/>
        <w:smallCaps w:val="0"/>
        <w:strike w:val="0"/>
        <w:dstrike w:val="0"/>
        <w:vanish w:val="0"/>
        <w:color w:val="auto"/>
        <w:spacing w:val="0"/>
        <w:sz w:val="16"/>
        <w:u w:val="none"/>
        <w:effect w:val="none"/>
        <w:vertAlign w:val="baseline"/>
      </w:rPr>
    </w:lvl>
    <w:lvl w:ilvl="5">
      <w:start w:val="1"/>
      <w:numFmt w:val="lowerLetter"/>
      <w:lvlText w:val="%6."/>
      <w:lvlJc w:val="left"/>
      <w:pPr>
        <w:tabs>
          <w:tab w:val="num" w:pos="4320"/>
        </w:tabs>
        <w:ind w:firstLine="3600"/>
      </w:pPr>
      <w:rPr>
        <w:rFonts w:ascii="Arial" w:hAnsi="Arial" w:cs="Times New Roman" w:hint="default"/>
        <w:b/>
        <w:i w:val="0"/>
        <w:caps w:val="0"/>
        <w:smallCaps w:val="0"/>
        <w:strike w:val="0"/>
        <w:dstrike w:val="0"/>
        <w:vanish w:val="0"/>
        <w:color w:val="auto"/>
        <w:spacing w:val="0"/>
        <w:sz w:val="16"/>
        <w:u w:val="none"/>
        <w:effect w:val="none"/>
        <w:vertAlign w:val="baseline"/>
      </w:rPr>
    </w:lvl>
    <w:lvl w:ilvl="6">
      <w:start w:val="1"/>
      <w:numFmt w:val="lowerRoman"/>
      <w:lvlText w:val="%7."/>
      <w:lvlJc w:val="left"/>
      <w:pPr>
        <w:tabs>
          <w:tab w:val="num" w:pos="5040"/>
        </w:tabs>
        <w:ind w:firstLine="4320"/>
      </w:pPr>
      <w:rPr>
        <w:rFonts w:ascii="Arial" w:hAnsi="Arial" w:cs="Times New Roman" w:hint="default"/>
        <w:b/>
        <w:i w:val="0"/>
        <w:caps w:val="0"/>
        <w:smallCaps w:val="0"/>
        <w:strike w:val="0"/>
        <w:dstrike w:val="0"/>
        <w:vanish w:val="0"/>
        <w:color w:val="auto"/>
        <w:spacing w:val="0"/>
        <w:sz w:val="16"/>
        <w:u w:val="none"/>
        <w:effect w:val="none"/>
        <w:vertAlign w:val="baseline"/>
      </w:rPr>
    </w:lvl>
    <w:lvl w:ilvl="7">
      <w:start w:val="1"/>
      <w:numFmt w:val="lowerLetter"/>
      <w:lvlText w:val="(%8)"/>
      <w:lvlJc w:val="left"/>
      <w:pPr>
        <w:tabs>
          <w:tab w:val="num" w:pos="1440"/>
        </w:tabs>
        <w:ind w:firstLine="720"/>
      </w:pPr>
      <w:rPr>
        <w:rFonts w:ascii="Arial" w:hAnsi="Arial" w:cs="Times New Roman" w:hint="default"/>
        <w:b/>
        <w:i w:val="0"/>
        <w:caps w:val="0"/>
        <w:smallCaps w:val="0"/>
        <w:strike w:val="0"/>
        <w:dstrike w:val="0"/>
        <w:vanish w:val="0"/>
        <w:color w:val="auto"/>
        <w:spacing w:val="0"/>
        <w:sz w:val="16"/>
        <w:u w:val="none"/>
        <w:effect w:val="none"/>
        <w:vertAlign w:val="baseline"/>
      </w:rPr>
    </w:lvl>
    <w:lvl w:ilvl="8">
      <w:start w:val="1"/>
      <w:numFmt w:val="lowerRoman"/>
      <w:lvlText w:val="(%9)"/>
      <w:lvlJc w:val="left"/>
      <w:pPr>
        <w:tabs>
          <w:tab w:val="num" w:pos="2160"/>
        </w:tabs>
        <w:ind w:firstLine="1440"/>
      </w:pPr>
      <w:rPr>
        <w:rFonts w:ascii="Arial" w:hAnsi="Arial" w:cs="Times New Roman" w:hint="default"/>
        <w:b/>
        <w:i w:val="0"/>
        <w:caps w:val="0"/>
        <w:smallCaps w:val="0"/>
        <w:strike w:val="0"/>
        <w:dstrike w:val="0"/>
        <w:vanish w:val="0"/>
        <w:color w:val="auto"/>
        <w:spacing w:val="0"/>
        <w:sz w:val="16"/>
        <w:u w:val="none"/>
        <w:effect w:val="none"/>
        <w:vertAlign w:val="baseline"/>
      </w:rPr>
    </w:lvl>
  </w:abstractNum>
  <w:abstractNum w:abstractNumId="11" w15:restartNumberingAfterBreak="0">
    <w:nsid w:val="00000402"/>
    <w:multiLevelType w:val="multilevel"/>
    <w:tmpl w:val="00000885"/>
    <w:lvl w:ilvl="0">
      <w:numFmt w:val="bullet"/>
      <w:lvlText w:val="•"/>
      <w:lvlJc w:val="left"/>
      <w:pPr>
        <w:ind w:left="266" w:hanging="267"/>
      </w:pPr>
      <w:rPr>
        <w:rFonts w:ascii="Arial" w:hAnsi="Arial" w:cs="Arial"/>
        <w:b w:val="0"/>
        <w:bCs w:val="0"/>
        <w:w w:val="99"/>
        <w:sz w:val="32"/>
        <w:szCs w:val="32"/>
      </w:rPr>
    </w:lvl>
    <w:lvl w:ilvl="1">
      <w:numFmt w:val="bullet"/>
      <w:lvlText w:val="•"/>
      <w:lvlJc w:val="left"/>
      <w:pPr>
        <w:ind w:left="391" w:hanging="267"/>
      </w:pPr>
    </w:lvl>
    <w:lvl w:ilvl="2">
      <w:numFmt w:val="bullet"/>
      <w:lvlText w:val="•"/>
      <w:lvlJc w:val="left"/>
      <w:pPr>
        <w:ind w:left="523" w:hanging="267"/>
      </w:pPr>
    </w:lvl>
    <w:lvl w:ilvl="3">
      <w:numFmt w:val="bullet"/>
      <w:lvlText w:val="•"/>
      <w:lvlJc w:val="left"/>
      <w:pPr>
        <w:ind w:left="655" w:hanging="267"/>
      </w:pPr>
    </w:lvl>
    <w:lvl w:ilvl="4">
      <w:numFmt w:val="bullet"/>
      <w:lvlText w:val="•"/>
      <w:lvlJc w:val="left"/>
      <w:pPr>
        <w:ind w:left="786" w:hanging="267"/>
      </w:pPr>
    </w:lvl>
    <w:lvl w:ilvl="5">
      <w:numFmt w:val="bullet"/>
      <w:lvlText w:val="•"/>
      <w:lvlJc w:val="left"/>
      <w:pPr>
        <w:ind w:left="918" w:hanging="267"/>
      </w:pPr>
    </w:lvl>
    <w:lvl w:ilvl="6">
      <w:numFmt w:val="bullet"/>
      <w:lvlText w:val="•"/>
      <w:lvlJc w:val="left"/>
      <w:pPr>
        <w:ind w:left="1050" w:hanging="267"/>
      </w:pPr>
    </w:lvl>
    <w:lvl w:ilvl="7">
      <w:numFmt w:val="bullet"/>
      <w:lvlText w:val="•"/>
      <w:lvlJc w:val="left"/>
      <w:pPr>
        <w:ind w:left="1182" w:hanging="267"/>
      </w:pPr>
    </w:lvl>
    <w:lvl w:ilvl="8">
      <w:numFmt w:val="bullet"/>
      <w:lvlText w:val="•"/>
      <w:lvlJc w:val="left"/>
      <w:pPr>
        <w:ind w:left="1313" w:hanging="267"/>
      </w:pPr>
    </w:lvl>
  </w:abstractNum>
  <w:abstractNum w:abstractNumId="12" w15:restartNumberingAfterBreak="0">
    <w:nsid w:val="00000403"/>
    <w:multiLevelType w:val="multilevel"/>
    <w:tmpl w:val="00000886"/>
    <w:lvl w:ilvl="0">
      <w:numFmt w:val="bullet"/>
      <w:lvlText w:val="•"/>
      <w:lvlJc w:val="left"/>
      <w:pPr>
        <w:ind w:left="266" w:hanging="267"/>
      </w:pPr>
      <w:rPr>
        <w:rFonts w:ascii="Arial" w:hAnsi="Arial" w:cs="Arial"/>
        <w:b w:val="0"/>
        <w:bCs w:val="0"/>
        <w:w w:val="100"/>
        <w:sz w:val="28"/>
        <w:szCs w:val="28"/>
      </w:rPr>
    </w:lvl>
    <w:lvl w:ilvl="1">
      <w:numFmt w:val="bullet"/>
      <w:lvlText w:val="•"/>
      <w:lvlJc w:val="left"/>
      <w:pPr>
        <w:ind w:left="453" w:hanging="267"/>
      </w:pPr>
    </w:lvl>
    <w:lvl w:ilvl="2">
      <w:numFmt w:val="bullet"/>
      <w:lvlText w:val="•"/>
      <w:lvlJc w:val="left"/>
      <w:pPr>
        <w:ind w:left="646" w:hanging="267"/>
      </w:pPr>
    </w:lvl>
    <w:lvl w:ilvl="3">
      <w:numFmt w:val="bullet"/>
      <w:lvlText w:val="•"/>
      <w:lvlJc w:val="left"/>
      <w:pPr>
        <w:ind w:left="839" w:hanging="267"/>
      </w:pPr>
    </w:lvl>
    <w:lvl w:ilvl="4">
      <w:numFmt w:val="bullet"/>
      <w:lvlText w:val="•"/>
      <w:lvlJc w:val="left"/>
      <w:pPr>
        <w:ind w:left="1032" w:hanging="267"/>
      </w:pPr>
    </w:lvl>
    <w:lvl w:ilvl="5">
      <w:numFmt w:val="bullet"/>
      <w:lvlText w:val="•"/>
      <w:lvlJc w:val="left"/>
      <w:pPr>
        <w:ind w:left="1226" w:hanging="267"/>
      </w:pPr>
    </w:lvl>
    <w:lvl w:ilvl="6">
      <w:numFmt w:val="bullet"/>
      <w:lvlText w:val="•"/>
      <w:lvlJc w:val="left"/>
      <w:pPr>
        <w:ind w:left="1419" w:hanging="267"/>
      </w:pPr>
    </w:lvl>
    <w:lvl w:ilvl="7">
      <w:numFmt w:val="bullet"/>
      <w:lvlText w:val="•"/>
      <w:lvlJc w:val="left"/>
      <w:pPr>
        <w:ind w:left="1612" w:hanging="267"/>
      </w:pPr>
    </w:lvl>
    <w:lvl w:ilvl="8">
      <w:numFmt w:val="bullet"/>
      <w:lvlText w:val="•"/>
      <w:lvlJc w:val="left"/>
      <w:pPr>
        <w:ind w:left="1805" w:hanging="267"/>
      </w:pPr>
    </w:lvl>
  </w:abstractNum>
  <w:abstractNum w:abstractNumId="13" w15:restartNumberingAfterBreak="0">
    <w:nsid w:val="04B01623"/>
    <w:multiLevelType w:val="hybridMultilevel"/>
    <w:tmpl w:val="CAFA8D30"/>
    <w:lvl w:ilvl="0" w:tplc="73448AA8">
      <w:start w:val="1"/>
      <w:numFmt w:val="decimal"/>
      <w:pStyle w:val="List-NumberedListLevel1"/>
      <w:lvlText w:val="%1.  "/>
      <w:lvlJc w:val="left"/>
      <w:pPr>
        <w:tabs>
          <w:tab w:val="num" w:pos="720"/>
        </w:tabs>
        <w:ind w:left="720" w:hanging="432"/>
      </w:pPr>
      <w:rPr>
        <w:rFonts w:hint="default"/>
        <w:color w:val="000000"/>
      </w:rPr>
    </w:lvl>
    <w:lvl w:ilvl="1" w:tplc="CE74F530" w:tentative="1">
      <w:start w:val="1"/>
      <w:numFmt w:val="lowerLetter"/>
      <w:lvlText w:val="%2."/>
      <w:lvlJc w:val="left"/>
      <w:pPr>
        <w:ind w:left="1728" w:hanging="360"/>
      </w:pPr>
    </w:lvl>
    <w:lvl w:ilvl="2" w:tplc="B4300874" w:tentative="1">
      <w:start w:val="1"/>
      <w:numFmt w:val="lowerRoman"/>
      <w:lvlText w:val="%3."/>
      <w:lvlJc w:val="right"/>
      <w:pPr>
        <w:ind w:left="2448" w:hanging="180"/>
      </w:pPr>
    </w:lvl>
    <w:lvl w:ilvl="3" w:tplc="847E79B4" w:tentative="1">
      <w:start w:val="1"/>
      <w:numFmt w:val="decimal"/>
      <w:lvlText w:val="%4."/>
      <w:lvlJc w:val="left"/>
      <w:pPr>
        <w:ind w:left="3168" w:hanging="360"/>
      </w:pPr>
    </w:lvl>
    <w:lvl w:ilvl="4" w:tplc="8A30FF22" w:tentative="1">
      <w:start w:val="1"/>
      <w:numFmt w:val="lowerLetter"/>
      <w:lvlText w:val="%5."/>
      <w:lvlJc w:val="left"/>
      <w:pPr>
        <w:ind w:left="3888" w:hanging="360"/>
      </w:pPr>
    </w:lvl>
    <w:lvl w:ilvl="5" w:tplc="693CB7C6" w:tentative="1">
      <w:start w:val="1"/>
      <w:numFmt w:val="lowerRoman"/>
      <w:lvlText w:val="%6."/>
      <w:lvlJc w:val="right"/>
      <w:pPr>
        <w:ind w:left="4608" w:hanging="180"/>
      </w:pPr>
    </w:lvl>
    <w:lvl w:ilvl="6" w:tplc="B4C81178" w:tentative="1">
      <w:start w:val="1"/>
      <w:numFmt w:val="decimal"/>
      <w:lvlText w:val="%7."/>
      <w:lvlJc w:val="left"/>
      <w:pPr>
        <w:ind w:left="5328" w:hanging="360"/>
      </w:pPr>
    </w:lvl>
    <w:lvl w:ilvl="7" w:tplc="85AA52CE" w:tentative="1">
      <w:start w:val="1"/>
      <w:numFmt w:val="lowerLetter"/>
      <w:lvlText w:val="%8."/>
      <w:lvlJc w:val="left"/>
      <w:pPr>
        <w:ind w:left="6048" w:hanging="360"/>
      </w:pPr>
    </w:lvl>
    <w:lvl w:ilvl="8" w:tplc="FC12C0C8" w:tentative="1">
      <w:start w:val="1"/>
      <w:numFmt w:val="lowerRoman"/>
      <w:lvlText w:val="%9."/>
      <w:lvlJc w:val="right"/>
      <w:pPr>
        <w:ind w:left="6768" w:hanging="180"/>
      </w:pPr>
    </w:lvl>
  </w:abstractNum>
  <w:abstractNum w:abstractNumId="14" w15:restartNumberingAfterBreak="0">
    <w:nsid w:val="0E963150"/>
    <w:multiLevelType w:val="hybridMultilevel"/>
    <w:tmpl w:val="098CBEF2"/>
    <w:lvl w:ilvl="0" w:tplc="CBCA8162">
      <w:start w:val="1"/>
      <w:numFmt w:val="decimal"/>
      <w:pStyle w:val="SLPara-Clause"/>
      <w:lvlText w:val="%1.  "/>
      <w:lvlJc w:val="left"/>
      <w:pPr>
        <w:tabs>
          <w:tab w:val="num" w:pos="936"/>
        </w:tabs>
        <w:ind w:left="0" w:firstLine="432"/>
      </w:pPr>
      <w:rPr>
        <w:rFonts w:hint="default"/>
        <w:color w:val="000000"/>
      </w:rPr>
    </w:lvl>
    <w:lvl w:ilvl="1" w:tplc="2F005DC0" w:tentative="1">
      <w:start w:val="1"/>
      <w:numFmt w:val="lowerLetter"/>
      <w:lvlText w:val="%2."/>
      <w:lvlJc w:val="left"/>
      <w:pPr>
        <w:ind w:left="1440" w:hanging="360"/>
      </w:pPr>
    </w:lvl>
    <w:lvl w:ilvl="2" w:tplc="ED380B9A" w:tentative="1">
      <w:start w:val="1"/>
      <w:numFmt w:val="lowerRoman"/>
      <w:lvlText w:val="%3."/>
      <w:lvlJc w:val="right"/>
      <w:pPr>
        <w:ind w:left="2160" w:hanging="180"/>
      </w:pPr>
    </w:lvl>
    <w:lvl w:ilvl="3" w:tplc="5F0E1DE6" w:tentative="1">
      <w:start w:val="1"/>
      <w:numFmt w:val="decimal"/>
      <w:lvlText w:val="%4."/>
      <w:lvlJc w:val="left"/>
      <w:pPr>
        <w:ind w:left="2880" w:hanging="360"/>
      </w:pPr>
    </w:lvl>
    <w:lvl w:ilvl="4" w:tplc="4C34CD82" w:tentative="1">
      <w:start w:val="1"/>
      <w:numFmt w:val="lowerLetter"/>
      <w:lvlText w:val="%5."/>
      <w:lvlJc w:val="left"/>
      <w:pPr>
        <w:ind w:left="3600" w:hanging="360"/>
      </w:pPr>
    </w:lvl>
    <w:lvl w:ilvl="5" w:tplc="9B9426A6" w:tentative="1">
      <w:start w:val="1"/>
      <w:numFmt w:val="lowerRoman"/>
      <w:lvlText w:val="%6."/>
      <w:lvlJc w:val="right"/>
      <w:pPr>
        <w:ind w:left="4320" w:hanging="180"/>
      </w:pPr>
    </w:lvl>
    <w:lvl w:ilvl="6" w:tplc="2F9A73BA" w:tentative="1">
      <w:start w:val="1"/>
      <w:numFmt w:val="decimal"/>
      <w:lvlText w:val="%7."/>
      <w:lvlJc w:val="left"/>
      <w:pPr>
        <w:ind w:left="5040" w:hanging="360"/>
      </w:pPr>
    </w:lvl>
    <w:lvl w:ilvl="7" w:tplc="34B8CEE8" w:tentative="1">
      <w:start w:val="1"/>
      <w:numFmt w:val="lowerLetter"/>
      <w:lvlText w:val="%8."/>
      <w:lvlJc w:val="left"/>
      <w:pPr>
        <w:ind w:left="5760" w:hanging="360"/>
      </w:pPr>
    </w:lvl>
    <w:lvl w:ilvl="8" w:tplc="3A60CDA2"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7084089E">
      <w:start w:val="1"/>
      <w:numFmt w:val="lowerLetter"/>
      <w:pStyle w:val="List-LowerAlphaListLevel1"/>
      <w:lvlText w:val="%1."/>
      <w:lvlJc w:val="left"/>
      <w:pPr>
        <w:tabs>
          <w:tab w:val="num" w:pos="720"/>
        </w:tabs>
        <w:ind w:left="720" w:hanging="432"/>
      </w:pPr>
      <w:rPr>
        <w:rFonts w:hint="default"/>
        <w:color w:val="000000"/>
      </w:rPr>
    </w:lvl>
    <w:lvl w:ilvl="1" w:tplc="E27EB6CE" w:tentative="1">
      <w:start w:val="1"/>
      <w:numFmt w:val="lowerLetter"/>
      <w:lvlText w:val="%2."/>
      <w:lvlJc w:val="left"/>
      <w:pPr>
        <w:ind w:left="1800" w:hanging="360"/>
      </w:pPr>
    </w:lvl>
    <w:lvl w:ilvl="2" w:tplc="A768DB3A" w:tentative="1">
      <w:start w:val="1"/>
      <w:numFmt w:val="lowerRoman"/>
      <w:lvlText w:val="%3."/>
      <w:lvlJc w:val="right"/>
      <w:pPr>
        <w:ind w:left="2520" w:hanging="180"/>
      </w:pPr>
    </w:lvl>
    <w:lvl w:ilvl="3" w:tplc="D38E942C" w:tentative="1">
      <w:start w:val="1"/>
      <w:numFmt w:val="decimal"/>
      <w:lvlText w:val="%4."/>
      <w:lvlJc w:val="left"/>
      <w:pPr>
        <w:ind w:left="3240" w:hanging="360"/>
      </w:pPr>
    </w:lvl>
    <w:lvl w:ilvl="4" w:tplc="E1587980" w:tentative="1">
      <w:start w:val="1"/>
      <w:numFmt w:val="lowerLetter"/>
      <w:lvlText w:val="%5."/>
      <w:lvlJc w:val="left"/>
      <w:pPr>
        <w:ind w:left="3960" w:hanging="360"/>
      </w:pPr>
    </w:lvl>
    <w:lvl w:ilvl="5" w:tplc="BEF0B1A8" w:tentative="1">
      <w:start w:val="1"/>
      <w:numFmt w:val="lowerRoman"/>
      <w:lvlText w:val="%6."/>
      <w:lvlJc w:val="right"/>
      <w:pPr>
        <w:ind w:left="4680" w:hanging="180"/>
      </w:pPr>
    </w:lvl>
    <w:lvl w:ilvl="6" w:tplc="1A6027A4" w:tentative="1">
      <w:start w:val="1"/>
      <w:numFmt w:val="decimal"/>
      <w:lvlText w:val="%7."/>
      <w:lvlJc w:val="left"/>
      <w:pPr>
        <w:ind w:left="5400" w:hanging="360"/>
      </w:pPr>
    </w:lvl>
    <w:lvl w:ilvl="7" w:tplc="13F602B4" w:tentative="1">
      <w:start w:val="1"/>
      <w:numFmt w:val="lowerLetter"/>
      <w:lvlText w:val="%8."/>
      <w:lvlJc w:val="left"/>
      <w:pPr>
        <w:ind w:left="6120" w:hanging="360"/>
      </w:pPr>
    </w:lvl>
    <w:lvl w:ilvl="8" w:tplc="131A0A6E" w:tentative="1">
      <w:start w:val="1"/>
      <w:numFmt w:val="lowerRoman"/>
      <w:lvlText w:val="%9."/>
      <w:lvlJc w:val="right"/>
      <w:pPr>
        <w:ind w:left="6840" w:hanging="180"/>
      </w:pPr>
    </w:lvl>
  </w:abstractNum>
  <w:abstractNum w:abstractNumId="16" w15:restartNumberingAfterBreak="0">
    <w:nsid w:val="146B725E"/>
    <w:multiLevelType w:val="multilevel"/>
    <w:tmpl w:val="88300FB6"/>
    <w:lvl w:ilvl="0">
      <w:start w:val="1"/>
      <w:numFmt w:val="decimal"/>
      <w:lvlText w:val="%1"/>
      <w:lvlJc w:val="left"/>
      <w:pPr>
        <w:ind w:left="360" w:hanging="360"/>
      </w:pPr>
      <w:rPr>
        <w:b/>
        <w:bCs/>
        <w:strike w:val="0"/>
        <w:dstrike w:val="0"/>
      </w:rPr>
    </w:lvl>
    <w:lvl w:ilvl="1">
      <w:start w:val="1"/>
      <w:numFmt w:val="decimal"/>
      <w:lvlText w:val="%1.%2"/>
      <w:lvlJc w:val="left"/>
      <w:pPr>
        <w:ind w:left="360" w:hanging="360"/>
      </w:pPr>
      <w:rPr>
        <w:b/>
        <w:bCs/>
        <w:strike w:val="0"/>
        <w:dstrike w:val="0"/>
      </w:rPr>
    </w:lvl>
    <w:lvl w:ilvl="2">
      <w:start w:val="1"/>
      <w:numFmt w:val="decimal"/>
      <w:lvlText w:val="%1.%2.%3"/>
      <w:lvlJc w:val="left"/>
      <w:pPr>
        <w:ind w:left="360" w:hanging="360"/>
      </w:pPr>
      <w:rPr>
        <w:b/>
        <w:bCs/>
        <w:strike w:val="0"/>
        <w:dstrike w:val="0"/>
      </w:rPr>
    </w:lvl>
    <w:lvl w:ilvl="3">
      <w:start w:val="1"/>
      <w:numFmt w:val="decimal"/>
      <w:lvlText w:val="%1.%2.%3.%4"/>
      <w:lvlJc w:val="left"/>
      <w:pPr>
        <w:ind w:left="720" w:hanging="720"/>
      </w:pPr>
      <w:rPr>
        <w:b/>
        <w:bCs/>
        <w:strike w:val="0"/>
        <w:dstrike w:val="0"/>
      </w:rPr>
    </w:lvl>
    <w:lvl w:ilvl="4">
      <w:start w:val="1"/>
      <w:numFmt w:val="decimal"/>
      <w:lvlText w:val="%1.%2.%3.%4.%5"/>
      <w:lvlJc w:val="left"/>
      <w:pPr>
        <w:ind w:left="720" w:hanging="720"/>
      </w:pPr>
      <w:rPr>
        <w:b/>
        <w:bCs/>
        <w:strike w:val="0"/>
        <w:dstrike w:val="0"/>
      </w:rPr>
    </w:lvl>
    <w:lvl w:ilvl="5">
      <w:start w:val="1"/>
      <w:numFmt w:val="decimal"/>
      <w:lvlText w:val="%1.%2.%3.%4.%5.%6"/>
      <w:lvlJc w:val="left"/>
      <w:pPr>
        <w:ind w:left="1080" w:hanging="1080"/>
      </w:pPr>
      <w:rPr>
        <w:b/>
        <w:bCs/>
        <w:strike w:val="0"/>
        <w:dstrike w:val="0"/>
      </w:rPr>
    </w:lvl>
    <w:lvl w:ilvl="6">
      <w:start w:val="1"/>
      <w:numFmt w:val="decimal"/>
      <w:lvlText w:val="%1.%2.%3.%4.%5.%6.%7"/>
      <w:lvlJc w:val="left"/>
      <w:pPr>
        <w:ind w:left="1080" w:hanging="1080"/>
      </w:pPr>
      <w:rPr>
        <w:b/>
        <w:bCs/>
        <w:strike w:val="0"/>
        <w:dstrike w:val="0"/>
      </w:rPr>
    </w:lvl>
    <w:lvl w:ilvl="7">
      <w:start w:val="1"/>
      <w:numFmt w:val="decimal"/>
      <w:lvlText w:val="%1.%2.%3.%4.%5.%6.%7.%8"/>
      <w:lvlJc w:val="left"/>
      <w:pPr>
        <w:ind w:left="1080" w:hanging="1080"/>
      </w:pPr>
      <w:rPr>
        <w:b/>
        <w:bCs/>
        <w:strike w:val="0"/>
        <w:dstrike w:val="0"/>
      </w:rPr>
    </w:lvl>
    <w:lvl w:ilvl="8">
      <w:start w:val="1"/>
      <w:numFmt w:val="decimal"/>
      <w:lvlText w:val="%1.%2.%3.%4.%5.%6.%7.%8.%9"/>
      <w:lvlJc w:val="left"/>
      <w:pPr>
        <w:ind w:left="1440" w:hanging="1440"/>
      </w:pPr>
      <w:rPr>
        <w:b/>
        <w:bCs/>
        <w:strike w:val="0"/>
        <w:dstrike w:val="0"/>
      </w:rPr>
    </w:lvl>
  </w:abstractNum>
  <w:abstractNum w:abstractNumId="17" w15:restartNumberingAfterBreak="0">
    <w:nsid w:val="18C04646"/>
    <w:multiLevelType w:val="hybridMultilevel"/>
    <w:tmpl w:val="80805694"/>
    <w:lvl w:ilvl="0" w:tplc="FC3EA28C">
      <w:start w:val="1"/>
      <w:numFmt w:val="decimal"/>
      <w:pStyle w:val="List-NumberedListLevel2"/>
      <w:lvlText w:val="%1.  "/>
      <w:lvlJc w:val="left"/>
      <w:pPr>
        <w:tabs>
          <w:tab w:val="num" w:pos="1152"/>
        </w:tabs>
        <w:ind w:left="1152" w:hanging="432"/>
      </w:pPr>
      <w:rPr>
        <w:rFonts w:hint="default"/>
        <w:color w:val="000000"/>
      </w:rPr>
    </w:lvl>
    <w:lvl w:ilvl="1" w:tplc="5CA8EFC0" w:tentative="1">
      <w:start w:val="1"/>
      <w:numFmt w:val="lowerLetter"/>
      <w:lvlText w:val="%2."/>
      <w:lvlJc w:val="left"/>
      <w:pPr>
        <w:ind w:left="1440" w:hanging="360"/>
      </w:pPr>
    </w:lvl>
    <w:lvl w:ilvl="2" w:tplc="26C6C1A2" w:tentative="1">
      <w:start w:val="1"/>
      <w:numFmt w:val="lowerRoman"/>
      <w:lvlText w:val="%3."/>
      <w:lvlJc w:val="right"/>
      <w:pPr>
        <w:ind w:left="2160" w:hanging="180"/>
      </w:pPr>
    </w:lvl>
    <w:lvl w:ilvl="3" w:tplc="15EA0752" w:tentative="1">
      <w:start w:val="1"/>
      <w:numFmt w:val="decimal"/>
      <w:lvlText w:val="%4."/>
      <w:lvlJc w:val="left"/>
      <w:pPr>
        <w:ind w:left="2880" w:hanging="360"/>
      </w:pPr>
    </w:lvl>
    <w:lvl w:ilvl="4" w:tplc="2AF67EE6" w:tentative="1">
      <w:start w:val="1"/>
      <w:numFmt w:val="lowerLetter"/>
      <w:lvlText w:val="%5."/>
      <w:lvlJc w:val="left"/>
      <w:pPr>
        <w:ind w:left="3600" w:hanging="360"/>
      </w:pPr>
    </w:lvl>
    <w:lvl w:ilvl="5" w:tplc="C7A822BE" w:tentative="1">
      <w:start w:val="1"/>
      <w:numFmt w:val="lowerRoman"/>
      <w:lvlText w:val="%6."/>
      <w:lvlJc w:val="right"/>
      <w:pPr>
        <w:ind w:left="4320" w:hanging="180"/>
      </w:pPr>
    </w:lvl>
    <w:lvl w:ilvl="6" w:tplc="2CA41AAA" w:tentative="1">
      <w:start w:val="1"/>
      <w:numFmt w:val="decimal"/>
      <w:lvlText w:val="%7."/>
      <w:lvlJc w:val="left"/>
      <w:pPr>
        <w:ind w:left="5040" w:hanging="360"/>
      </w:pPr>
    </w:lvl>
    <w:lvl w:ilvl="7" w:tplc="447CB55E" w:tentative="1">
      <w:start w:val="1"/>
      <w:numFmt w:val="lowerLetter"/>
      <w:lvlText w:val="%8."/>
      <w:lvlJc w:val="left"/>
      <w:pPr>
        <w:ind w:left="5760" w:hanging="360"/>
      </w:pPr>
    </w:lvl>
    <w:lvl w:ilvl="8" w:tplc="8C5AF60E" w:tentative="1">
      <w:start w:val="1"/>
      <w:numFmt w:val="lowerRoman"/>
      <w:lvlText w:val="%9."/>
      <w:lvlJc w:val="right"/>
      <w:pPr>
        <w:ind w:left="6480" w:hanging="180"/>
      </w:pPr>
    </w:lvl>
  </w:abstractNum>
  <w:abstractNum w:abstractNumId="18"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9" w15:restartNumberingAfterBreak="0">
    <w:nsid w:val="203C4FE9"/>
    <w:multiLevelType w:val="hybridMultilevel"/>
    <w:tmpl w:val="C15A3DE2"/>
    <w:lvl w:ilvl="0" w:tplc="569C32DC">
      <w:start w:val="1"/>
      <w:numFmt w:val="upperLetter"/>
      <w:pStyle w:val="List-UpperAlphaListLevel1"/>
      <w:lvlText w:val="%1."/>
      <w:lvlJc w:val="left"/>
      <w:pPr>
        <w:tabs>
          <w:tab w:val="num" w:pos="720"/>
        </w:tabs>
        <w:ind w:left="720" w:hanging="432"/>
      </w:pPr>
      <w:rPr>
        <w:rFonts w:hint="default"/>
        <w:color w:val="000000"/>
      </w:rPr>
    </w:lvl>
    <w:lvl w:ilvl="1" w:tplc="8C840B90" w:tentative="1">
      <w:start w:val="1"/>
      <w:numFmt w:val="lowerLetter"/>
      <w:lvlText w:val="%2."/>
      <w:lvlJc w:val="left"/>
      <w:pPr>
        <w:ind w:left="1800" w:hanging="360"/>
      </w:pPr>
    </w:lvl>
    <w:lvl w:ilvl="2" w:tplc="18F0FD92" w:tentative="1">
      <w:start w:val="1"/>
      <w:numFmt w:val="lowerRoman"/>
      <w:lvlText w:val="%3."/>
      <w:lvlJc w:val="right"/>
      <w:pPr>
        <w:ind w:left="2520" w:hanging="180"/>
      </w:pPr>
    </w:lvl>
    <w:lvl w:ilvl="3" w:tplc="6C543B4C" w:tentative="1">
      <w:start w:val="1"/>
      <w:numFmt w:val="decimal"/>
      <w:lvlText w:val="%4."/>
      <w:lvlJc w:val="left"/>
      <w:pPr>
        <w:ind w:left="3240" w:hanging="360"/>
      </w:pPr>
    </w:lvl>
    <w:lvl w:ilvl="4" w:tplc="4CFA9920" w:tentative="1">
      <w:start w:val="1"/>
      <w:numFmt w:val="lowerLetter"/>
      <w:lvlText w:val="%5."/>
      <w:lvlJc w:val="left"/>
      <w:pPr>
        <w:ind w:left="3960" w:hanging="360"/>
      </w:pPr>
    </w:lvl>
    <w:lvl w:ilvl="5" w:tplc="F1BEC22C" w:tentative="1">
      <w:start w:val="1"/>
      <w:numFmt w:val="lowerRoman"/>
      <w:lvlText w:val="%6."/>
      <w:lvlJc w:val="right"/>
      <w:pPr>
        <w:ind w:left="4680" w:hanging="180"/>
      </w:pPr>
    </w:lvl>
    <w:lvl w:ilvl="6" w:tplc="C4E4EF4A" w:tentative="1">
      <w:start w:val="1"/>
      <w:numFmt w:val="decimal"/>
      <w:lvlText w:val="%7."/>
      <w:lvlJc w:val="left"/>
      <w:pPr>
        <w:ind w:left="5400" w:hanging="360"/>
      </w:pPr>
    </w:lvl>
    <w:lvl w:ilvl="7" w:tplc="8418F2AE" w:tentative="1">
      <w:start w:val="1"/>
      <w:numFmt w:val="lowerLetter"/>
      <w:lvlText w:val="%8."/>
      <w:lvlJc w:val="left"/>
      <w:pPr>
        <w:ind w:left="6120" w:hanging="360"/>
      </w:pPr>
    </w:lvl>
    <w:lvl w:ilvl="8" w:tplc="C3B81FD4" w:tentative="1">
      <w:start w:val="1"/>
      <w:numFmt w:val="lowerRoman"/>
      <w:lvlText w:val="%9."/>
      <w:lvlJc w:val="right"/>
      <w:pPr>
        <w:ind w:left="6840" w:hanging="180"/>
      </w:pPr>
    </w:lvl>
  </w:abstractNum>
  <w:abstractNum w:abstractNumId="20" w15:restartNumberingAfterBreak="0">
    <w:nsid w:val="23274FED"/>
    <w:multiLevelType w:val="multilevel"/>
    <w:tmpl w:val="FA342EF8"/>
    <w:name w:val="Legal2"/>
    <w:lvl w:ilvl="0">
      <w:start w:val="1"/>
      <w:numFmt w:val="decimal"/>
      <w:lvlText w:val="%1."/>
      <w:lvlJc w:val="left"/>
      <w:pPr>
        <w:tabs>
          <w:tab w:val="left" w:pos="3060"/>
        </w:tabs>
        <w:ind w:left="3060" w:hanging="720"/>
      </w:pPr>
      <w:rPr>
        <w:rFonts w:ascii="Cambria" w:hAnsi="Cambria" w:cs="Times New Roman" w:hint="default"/>
        <w:b/>
        <w:bCs/>
        <w:i w:val="0"/>
        <w:iCs w:val="0"/>
        <w:caps/>
        <w:smallCaps w:val="0"/>
        <w:strike w:val="0"/>
        <w:dstrike w:val="0"/>
        <w:outline w:val="0"/>
        <w:shadow w:val="0"/>
        <w:emboss w:val="0"/>
        <w:imprint w:val="0"/>
        <w:sz w:val="16"/>
        <w:szCs w:val="16"/>
        <w:u w:val="none"/>
      </w:rPr>
    </w:lvl>
    <w:lvl w:ilvl="1">
      <w:start w:val="1"/>
      <w:numFmt w:val="decimal"/>
      <w:lvlText w:val="%1.%2"/>
      <w:lvlJc w:val="left"/>
      <w:pPr>
        <w:tabs>
          <w:tab w:val="left" w:pos="1800"/>
        </w:tabs>
        <w:ind w:firstLine="720"/>
      </w:pPr>
      <w:rPr>
        <w:rFonts w:ascii="Times New Roman" w:hAnsi="Times New Roman" w:cs="Times New Roman" w:hint="default"/>
        <w:b/>
        <w:bCs/>
        <w:i w:val="0"/>
        <w:iCs w:val="0"/>
        <w:caps w:val="0"/>
        <w:smallCaps w:val="0"/>
        <w:strike w:val="0"/>
        <w:dstrike w:val="0"/>
        <w:outline w:val="0"/>
        <w:shadow w:val="0"/>
        <w:emboss w:val="0"/>
        <w:imprint w:val="0"/>
        <w:sz w:val="22"/>
        <w:szCs w:val="22"/>
        <w:u w:val="none"/>
      </w:rPr>
    </w:lvl>
    <w:lvl w:ilvl="2">
      <w:start w:val="1"/>
      <w:numFmt w:val="lowerLetter"/>
      <w:pStyle w:val="Legal2L3"/>
      <w:lvlText w:val="(%3)"/>
      <w:lvlJc w:val="left"/>
      <w:pPr>
        <w:tabs>
          <w:tab w:val="left" w:pos="4500"/>
        </w:tabs>
        <w:ind w:firstLine="144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3">
      <w:start w:val="1"/>
      <w:numFmt w:val="lowerRoman"/>
      <w:lvlText w:val="(%4)"/>
      <w:lvlJc w:val="left"/>
      <w:pPr>
        <w:tabs>
          <w:tab w:val="left" w:pos="5220"/>
        </w:tabs>
        <w:ind w:firstLine="216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4">
      <w:start w:val="1"/>
      <w:numFmt w:val="decimal"/>
      <w:lvlText w:val="(%5)"/>
      <w:lvlJc w:val="left"/>
      <w:pPr>
        <w:tabs>
          <w:tab w:val="left" w:pos="5940"/>
        </w:tabs>
        <w:ind w:firstLine="288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5">
      <w:start w:val="1"/>
      <w:numFmt w:val="lowerLetter"/>
      <w:lvlText w:val="%6."/>
      <w:lvlJc w:val="left"/>
      <w:pPr>
        <w:tabs>
          <w:tab w:val="left" w:pos="6660"/>
        </w:tabs>
        <w:ind w:firstLine="360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6">
      <w:start w:val="1"/>
      <w:numFmt w:val="lowerRoman"/>
      <w:lvlText w:val="%7."/>
      <w:lvlJc w:val="left"/>
      <w:pPr>
        <w:tabs>
          <w:tab w:val="left" w:pos="7380"/>
        </w:tabs>
        <w:ind w:firstLine="432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7">
      <w:start w:val="1"/>
      <w:numFmt w:val="lowerLetter"/>
      <w:lvlText w:val="(%8)"/>
      <w:lvlJc w:val="left"/>
      <w:pPr>
        <w:tabs>
          <w:tab w:val="left" w:pos="3780"/>
        </w:tabs>
        <w:ind w:firstLine="720"/>
      </w:pPr>
      <w:rPr>
        <w:rFonts w:ascii="Times New Roman" w:hAnsi="Times New Roman" w:cs="Times New Roman"/>
        <w:b/>
        <w:bCs/>
        <w:i w:val="0"/>
        <w:iCs w:val="0"/>
        <w:caps w:val="0"/>
        <w:smallCaps w:val="0"/>
        <w:strike w:val="0"/>
        <w:dstrike w:val="0"/>
        <w:outline w:val="0"/>
        <w:shadow w:val="0"/>
        <w:emboss w:val="0"/>
        <w:imprint w:val="0"/>
        <w:sz w:val="24"/>
        <w:szCs w:val="24"/>
        <w:u w:val="none"/>
      </w:rPr>
    </w:lvl>
    <w:lvl w:ilvl="8">
      <w:start w:val="1"/>
      <w:numFmt w:val="lowerRoman"/>
      <w:lvlText w:val="(%9)"/>
      <w:lvlJc w:val="left"/>
      <w:pPr>
        <w:tabs>
          <w:tab w:val="left" w:pos="4500"/>
        </w:tabs>
        <w:ind w:firstLine="1440"/>
      </w:pPr>
      <w:rPr>
        <w:rFonts w:ascii="Times New Roman" w:hAnsi="Times New Roman" w:cs="Times New Roman"/>
        <w:b/>
        <w:bCs/>
        <w:i w:val="0"/>
        <w:iCs w:val="0"/>
        <w:caps w:val="0"/>
        <w:smallCaps w:val="0"/>
        <w:strike w:val="0"/>
        <w:dstrike w:val="0"/>
        <w:outline w:val="0"/>
        <w:shadow w:val="0"/>
        <w:emboss w:val="0"/>
        <w:imprint w:val="0"/>
        <w:sz w:val="24"/>
        <w:szCs w:val="24"/>
        <w:u w:val="none"/>
      </w:rPr>
    </w:lvl>
  </w:abstractNum>
  <w:abstractNum w:abstractNumId="21" w15:restartNumberingAfterBreak="0">
    <w:nsid w:val="24AE6368"/>
    <w:multiLevelType w:val="hybridMultilevel"/>
    <w:tmpl w:val="87265294"/>
    <w:lvl w:ilvl="0" w:tplc="45FE7502">
      <w:start w:val="1"/>
      <w:numFmt w:val="upperLetter"/>
      <w:pStyle w:val="List-UpperAlphaListLevel2"/>
      <w:lvlText w:val="%1."/>
      <w:lvlJc w:val="left"/>
      <w:pPr>
        <w:tabs>
          <w:tab w:val="num" w:pos="1152"/>
        </w:tabs>
        <w:ind w:left="1152" w:hanging="432"/>
      </w:pPr>
      <w:rPr>
        <w:rFonts w:hint="default"/>
        <w:color w:val="000000"/>
      </w:rPr>
    </w:lvl>
    <w:lvl w:ilvl="1" w:tplc="51F6C5E2" w:tentative="1">
      <w:start w:val="1"/>
      <w:numFmt w:val="lowerLetter"/>
      <w:lvlText w:val="%2."/>
      <w:lvlJc w:val="left"/>
      <w:pPr>
        <w:ind w:left="2160" w:hanging="360"/>
      </w:pPr>
    </w:lvl>
    <w:lvl w:ilvl="2" w:tplc="2B3C032E" w:tentative="1">
      <w:start w:val="1"/>
      <w:numFmt w:val="lowerRoman"/>
      <w:lvlText w:val="%3."/>
      <w:lvlJc w:val="right"/>
      <w:pPr>
        <w:ind w:left="2880" w:hanging="180"/>
      </w:pPr>
    </w:lvl>
    <w:lvl w:ilvl="3" w:tplc="56567546" w:tentative="1">
      <w:start w:val="1"/>
      <w:numFmt w:val="decimal"/>
      <w:lvlText w:val="%4."/>
      <w:lvlJc w:val="left"/>
      <w:pPr>
        <w:ind w:left="3600" w:hanging="360"/>
      </w:pPr>
    </w:lvl>
    <w:lvl w:ilvl="4" w:tplc="70DC2BB4" w:tentative="1">
      <w:start w:val="1"/>
      <w:numFmt w:val="lowerLetter"/>
      <w:lvlText w:val="%5."/>
      <w:lvlJc w:val="left"/>
      <w:pPr>
        <w:ind w:left="4320" w:hanging="360"/>
      </w:pPr>
    </w:lvl>
    <w:lvl w:ilvl="5" w:tplc="01A8D47E" w:tentative="1">
      <w:start w:val="1"/>
      <w:numFmt w:val="lowerRoman"/>
      <w:lvlText w:val="%6."/>
      <w:lvlJc w:val="right"/>
      <w:pPr>
        <w:ind w:left="5040" w:hanging="180"/>
      </w:pPr>
    </w:lvl>
    <w:lvl w:ilvl="6" w:tplc="7124EB5E" w:tentative="1">
      <w:start w:val="1"/>
      <w:numFmt w:val="decimal"/>
      <w:lvlText w:val="%7."/>
      <w:lvlJc w:val="left"/>
      <w:pPr>
        <w:ind w:left="5760" w:hanging="360"/>
      </w:pPr>
    </w:lvl>
    <w:lvl w:ilvl="7" w:tplc="3BBAAF18" w:tentative="1">
      <w:start w:val="1"/>
      <w:numFmt w:val="lowerLetter"/>
      <w:lvlText w:val="%8."/>
      <w:lvlJc w:val="left"/>
      <w:pPr>
        <w:ind w:left="6480" w:hanging="360"/>
      </w:pPr>
    </w:lvl>
    <w:lvl w:ilvl="8" w:tplc="BE0AFF86" w:tentative="1">
      <w:start w:val="1"/>
      <w:numFmt w:val="lowerRoman"/>
      <w:lvlText w:val="%9."/>
      <w:lvlJc w:val="right"/>
      <w:pPr>
        <w:ind w:left="7200" w:hanging="180"/>
      </w:pPr>
    </w:lvl>
  </w:abstractNum>
  <w:abstractNum w:abstractNumId="22" w15:restartNumberingAfterBreak="0">
    <w:nsid w:val="279C52C1"/>
    <w:multiLevelType w:val="hybridMultilevel"/>
    <w:tmpl w:val="03ECC706"/>
    <w:lvl w:ilvl="0" w:tplc="8C6EBF62">
      <w:start w:val="1"/>
      <w:numFmt w:val="decimal"/>
      <w:pStyle w:val="SLPara-OptClause"/>
      <w:lvlText w:val="[%1.  "/>
      <w:lvlJc w:val="left"/>
      <w:pPr>
        <w:tabs>
          <w:tab w:val="num" w:pos="936"/>
        </w:tabs>
        <w:ind w:left="0" w:firstLine="360"/>
      </w:pPr>
      <w:rPr>
        <w:rFonts w:hint="default"/>
        <w:color w:val="000000"/>
      </w:rPr>
    </w:lvl>
    <w:lvl w:ilvl="1" w:tplc="A2DA11B6">
      <w:start w:val="1"/>
      <w:numFmt w:val="lowerLetter"/>
      <w:lvlText w:val="%2."/>
      <w:lvlJc w:val="left"/>
      <w:pPr>
        <w:ind w:left="1440" w:hanging="360"/>
      </w:pPr>
    </w:lvl>
    <w:lvl w:ilvl="2" w:tplc="E55A58DA">
      <w:start w:val="1"/>
      <w:numFmt w:val="lowerRoman"/>
      <w:lvlText w:val="%3."/>
      <w:lvlJc w:val="right"/>
      <w:pPr>
        <w:ind w:left="2160" w:hanging="180"/>
      </w:pPr>
    </w:lvl>
    <w:lvl w:ilvl="3" w:tplc="2F1EE270">
      <w:start w:val="1"/>
      <w:numFmt w:val="decimal"/>
      <w:lvlText w:val="%4."/>
      <w:lvlJc w:val="left"/>
      <w:pPr>
        <w:ind w:left="2880" w:hanging="360"/>
      </w:pPr>
    </w:lvl>
    <w:lvl w:ilvl="4" w:tplc="9BEE90F4" w:tentative="1">
      <w:start w:val="1"/>
      <w:numFmt w:val="lowerLetter"/>
      <w:lvlText w:val="%5."/>
      <w:lvlJc w:val="left"/>
      <w:pPr>
        <w:ind w:left="3600" w:hanging="360"/>
      </w:pPr>
    </w:lvl>
    <w:lvl w:ilvl="5" w:tplc="7F72BB36" w:tentative="1">
      <w:start w:val="1"/>
      <w:numFmt w:val="lowerRoman"/>
      <w:lvlText w:val="%6."/>
      <w:lvlJc w:val="right"/>
      <w:pPr>
        <w:ind w:left="4320" w:hanging="180"/>
      </w:pPr>
    </w:lvl>
    <w:lvl w:ilvl="6" w:tplc="C0EA6A4C" w:tentative="1">
      <w:start w:val="1"/>
      <w:numFmt w:val="decimal"/>
      <w:lvlText w:val="%7."/>
      <w:lvlJc w:val="left"/>
      <w:pPr>
        <w:ind w:left="5040" w:hanging="360"/>
      </w:pPr>
    </w:lvl>
    <w:lvl w:ilvl="7" w:tplc="76FC16CA" w:tentative="1">
      <w:start w:val="1"/>
      <w:numFmt w:val="lowerLetter"/>
      <w:lvlText w:val="%8."/>
      <w:lvlJc w:val="left"/>
      <w:pPr>
        <w:ind w:left="5760" w:hanging="360"/>
      </w:pPr>
    </w:lvl>
    <w:lvl w:ilvl="8" w:tplc="A0EC257C" w:tentative="1">
      <w:start w:val="1"/>
      <w:numFmt w:val="lowerRoman"/>
      <w:lvlText w:val="%9."/>
      <w:lvlJc w:val="right"/>
      <w:pPr>
        <w:ind w:left="6480" w:hanging="180"/>
      </w:pPr>
    </w:lvl>
  </w:abstractNum>
  <w:abstractNum w:abstractNumId="23"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4" w15:restartNumberingAfterBreak="0">
    <w:nsid w:val="30653D38"/>
    <w:multiLevelType w:val="hybridMultilevel"/>
    <w:tmpl w:val="9F2A8B1A"/>
    <w:lvl w:ilvl="0" w:tplc="929CF112">
      <w:start w:val="1"/>
      <w:numFmt w:val="decimal"/>
      <w:lvlText w:val="%1."/>
      <w:lvlJc w:val="left"/>
      <w:pPr>
        <w:ind w:left="720" w:hanging="360"/>
      </w:pPr>
      <w:rPr>
        <w:rFonts w:hint="default"/>
      </w:rPr>
    </w:lvl>
    <w:lvl w:ilvl="1" w:tplc="F29032D2" w:tentative="1">
      <w:start w:val="1"/>
      <w:numFmt w:val="lowerLetter"/>
      <w:lvlText w:val="%2."/>
      <w:lvlJc w:val="left"/>
      <w:pPr>
        <w:ind w:left="1440" w:hanging="360"/>
      </w:pPr>
    </w:lvl>
    <w:lvl w:ilvl="2" w:tplc="19F07E76" w:tentative="1">
      <w:start w:val="1"/>
      <w:numFmt w:val="lowerRoman"/>
      <w:lvlText w:val="%3."/>
      <w:lvlJc w:val="right"/>
      <w:pPr>
        <w:ind w:left="2160" w:hanging="180"/>
      </w:pPr>
    </w:lvl>
    <w:lvl w:ilvl="3" w:tplc="F0A81D8C" w:tentative="1">
      <w:start w:val="1"/>
      <w:numFmt w:val="decimal"/>
      <w:lvlText w:val="%4."/>
      <w:lvlJc w:val="left"/>
      <w:pPr>
        <w:ind w:left="2880" w:hanging="360"/>
      </w:pPr>
    </w:lvl>
    <w:lvl w:ilvl="4" w:tplc="C33C5D0A" w:tentative="1">
      <w:start w:val="1"/>
      <w:numFmt w:val="lowerLetter"/>
      <w:lvlText w:val="%5."/>
      <w:lvlJc w:val="left"/>
      <w:pPr>
        <w:ind w:left="3600" w:hanging="360"/>
      </w:pPr>
    </w:lvl>
    <w:lvl w:ilvl="5" w:tplc="CC1AA19C" w:tentative="1">
      <w:start w:val="1"/>
      <w:numFmt w:val="lowerRoman"/>
      <w:lvlText w:val="%6."/>
      <w:lvlJc w:val="right"/>
      <w:pPr>
        <w:ind w:left="4320" w:hanging="180"/>
      </w:pPr>
    </w:lvl>
    <w:lvl w:ilvl="6" w:tplc="82A46DA6" w:tentative="1">
      <w:start w:val="1"/>
      <w:numFmt w:val="decimal"/>
      <w:lvlText w:val="%7."/>
      <w:lvlJc w:val="left"/>
      <w:pPr>
        <w:ind w:left="5040" w:hanging="360"/>
      </w:pPr>
    </w:lvl>
    <w:lvl w:ilvl="7" w:tplc="060E9AF6" w:tentative="1">
      <w:start w:val="1"/>
      <w:numFmt w:val="lowerLetter"/>
      <w:lvlText w:val="%8."/>
      <w:lvlJc w:val="left"/>
      <w:pPr>
        <w:ind w:left="5760" w:hanging="360"/>
      </w:pPr>
    </w:lvl>
    <w:lvl w:ilvl="8" w:tplc="5FEAFEA8" w:tentative="1">
      <w:start w:val="1"/>
      <w:numFmt w:val="lowerRoman"/>
      <w:lvlText w:val="%9."/>
      <w:lvlJc w:val="right"/>
      <w:pPr>
        <w:ind w:left="6480" w:hanging="180"/>
      </w:pPr>
    </w:lvl>
  </w:abstractNum>
  <w:abstractNum w:abstractNumId="25" w15:restartNumberingAfterBreak="0">
    <w:nsid w:val="395D6055"/>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A284FAC"/>
    <w:multiLevelType w:val="multilevel"/>
    <w:tmpl w:val="4B5A25B0"/>
    <w:name w:val="zzmpArticleLef||Article Left|2|3|1|1|2|1||1|2|1||1|2|1||1|2|2||mpNA||mpNA||mpNA||mpNA||mpNA||"/>
    <w:lvl w:ilvl="0">
      <w:start w:val="1"/>
      <w:numFmt w:val="decimal"/>
      <w:pStyle w:val="ArticleLefL1"/>
      <w:lvlText w:val="%1."/>
      <w:lvlJc w:val="left"/>
      <w:pPr>
        <w:tabs>
          <w:tab w:val="num" w:pos="720"/>
        </w:tabs>
        <w:ind w:left="0" w:firstLine="0"/>
      </w:pPr>
      <w:rPr>
        <w:rFonts w:ascii="Cambria" w:hAnsi="Cambria"/>
        <w:b/>
        <w:i w:val="0"/>
        <w:caps w:val="0"/>
        <w:smallCaps w:val="0"/>
        <w:sz w:val="20"/>
        <w:u w:val="none"/>
      </w:rPr>
    </w:lvl>
    <w:lvl w:ilvl="1">
      <w:start w:val="1"/>
      <w:numFmt w:val="decimal"/>
      <w:pStyle w:val="ArticleLefL2"/>
      <w:isLgl/>
      <w:lvlText w:val="%1.%2"/>
      <w:lvlJc w:val="left"/>
      <w:pPr>
        <w:tabs>
          <w:tab w:val="num" w:pos="720"/>
        </w:tabs>
        <w:ind w:left="0" w:firstLine="0"/>
      </w:pPr>
      <w:rPr>
        <w:rFonts w:ascii="Cambria" w:hAnsi="Cambria"/>
        <w:b/>
        <w:i w:val="0"/>
        <w:caps w:val="0"/>
        <w:sz w:val="20"/>
        <w:u w:val="none"/>
      </w:rPr>
    </w:lvl>
    <w:lvl w:ilvl="2">
      <w:start w:val="1"/>
      <w:numFmt w:val="lowerLetter"/>
      <w:pStyle w:val="ArticleLefL3"/>
      <w:lvlText w:val="(%3)"/>
      <w:lvlJc w:val="left"/>
      <w:pPr>
        <w:tabs>
          <w:tab w:val="num" w:pos="360"/>
        </w:tabs>
        <w:ind w:left="0" w:firstLine="0"/>
      </w:pPr>
      <w:rPr>
        <w:rFonts w:ascii="Cambria" w:hAnsi="Cambria"/>
        <w:b w:val="0"/>
        <w:i w:val="0"/>
        <w:caps w:val="0"/>
        <w:sz w:val="20"/>
        <w:u w:val="none"/>
      </w:rPr>
    </w:lvl>
    <w:lvl w:ilvl="3">
      <w:start w:val="1"/>
      <w:numFmt w:val="lowerRoman"/>
      <w:pStyle w:val="ArticleLefL4"/>
      <w:lvlText w:val="(%4)"/>
      <w:lvlJc w:val="left"/>
      <w:pPr>
        <w:tabs>
          <w:tab w:val="num" w:pos="360"/>
        </w:tabs>
        <w:ind w:left="0" w:firstLine="0"/>
      </w:pPr>
      <w:rPr>
        <w:rFonts w:ascii="Cambria" w:hAnsi="Cambria"/>
        <w:b w:val="0"/>
        <w:i w:val="0"/>
        <w:caps w:val="0"/>
        <w:sz w:val="20"/>
        <w:u w:val="none"/>
      </w:rPr>
    </w:lvl>
    <w:lvl w:ilvl="4">
      <w:start w:val="1"/>
      <w:numFmt w:val="none"/>
      <w:suff w:val="nothing"/>
      <w:lvlText w:val=""/>
      <w:lvlJc w:val="left"/>
      <w:pPr>
        <w:tabs>
          <w:tab w:val="num" w:pos="720"/>
        </w:tabs>
        <w:ind w:left="0" w:firstLine="0"/>
      </w:pPr>
      <w:rPr>
        <w:b w:val="0"/>
        <w:i w:val="0"/>
        <w:caps w:val="0"/>
        <w:color w:val="auto"/>
        <w:u w:val="none"/>
      </w:rPr>
    </w:lvl>
    <w:lvl w:ilvl="5">
      <w:start w:val="1"/>
      <w:numFmt w:val="none"/>
      <w:suff w:val="nothing"/>
      <w:lvlText w:val=""/>
      <w:lvlJc w:val="left"/>
      <w:pPr>
        <w:tabs>
          <w:tab w:val="num" w:pos="720"/>
        </w:tabs>
        <w:ind w:left="0" w:firstLine="0"/>
      </w:pPr>
      <w:rPr>
        <w:b w:val="0"/>
        <w:i w:val="0"/>
        <w:caps w:val="0"/>
        <w:color w:val="auto"/>
        <w:u w:val="none"/>
      </w:rPr>
    </w:lvl>
    <w:lvl w:ilvl="6">
      <w:start w:val="1"/>
      <w:numFmt w:val="none"/>
      <w:suff w:val="nothing"/>
      <w:lvlText w:val=""/>
      <w:lvlJc w:val="left"/>
      <w:pPr>
        <w:tabs>
          <w:tab w:val="num" w:pos="720"/>
        </w:tabs>
        <w:ind w:left="0" w:firstLine="0"/>
      </w:pPr>
      <w:rPr>
        <w:b w:val="0"/>
        <w:i w:val="0"/>
        <w:caps w:val="0"/>
        <w:color w:val="auto"/>
        <w:u w:val="none"/>
      </w:rPr>
    </w:lvl>
    <w:lvl w:ilvl="7">
      <w:start w:val="1"/>
      <w:numFmt w:val="none"/>
      <w:suff w:val="nothing"/>
      <w:lvlText w:val=""/>
      <w:lvlJc w:val="left"/>
      <w:pPr>
        <w:tabs>
          <w:tab w:val="num" w:pos="720"/>
        </w:tabs>
        <w:ind w:left="0" w:firstLine="0"/>
      </w:pPr>
      <w:rPr>
        <w:b w:val="0"/>
        <w:i w:val="0"/>
        <w:caps w:val="0"/>
        <w:color w:val="auto"/>
        <w:u w:val="none"/>
      </w:rPr>
    </w:lvl>
    <w:lvl w:ilvl="8">
      <w:start w:val="1"/>
      <w:numFmt w:val="none"/>
      <w:suff w:val="nothing"/>
      <w:lvlText w:val=""/>
      <w:lvlJc w:val="left"/>
      <w:pPr>
        <w:tabs>
          <w:tab w:val="num" w:pos="720"/>
        </w:tabs>
        <w:ind w:left="0" w:firstLine="0"/>
      </w:pPr>
      <w:rPr>
        <w:b w:val="0"/>
        <w:i w:val="0"/>
        <w:caps w:val="0"/>
        <w:color w:val="auto"/>
        <w:u w:val="none"/>
      </w:r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E0B882D4"/>
    <w:lvl w:ilvl="0">
      <w:start w:val="1"/>
      <w:numFmt w:val="upperRoman"/>
      <w:pStyle w:val="LFTitle-Clause"/>
      <w:suff w:val="nothing"/>
      <w:lvlText w:val="ARTICLE %1"/>
      <w:lvlJc w:val="left"/>
      <w:pPr>
        <w:ind w:left="0" w:firstLine="0"/>
      </w:pPr>
      <w:rPr>
        <w:rFonts w:ascii="Times New Roman Bold" w:hAnsi="Times New Roman Bold"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Bold" w:hAnsi="Times New Roman Bold"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6DD51D8"/>
    <w:multiLevelType w:val="multilevel"/>
    <w:tmpl w:val="3E8A89FC"/>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620"/>
        </w:tabs>
        <w:ind w:left="900" w:firstLine="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314B4A"/>
    <w:multiLevelType w:val="hybridMultilevel"/>
    <w:tmpl w:val="BCE07FB4"/>
    <w:lvl w:ilvl="0" w:tplc="9170FF06">
      <w:start w:val="1"/>
      <w:numFmt w:val="lowerRoman"/>
      <w:pStyle w:val="List-LowerRomanListLevel2"/>
      <w:lvlText w:val="%1."/>
      <w:lvlJc w:val="right"/>
      <w:pPr>
        <w:tabs>
          <w:tab w:val="num" w:pos="1152"/>
        </w:tabs>
        <w:ind w:left="1152" w:hanging="288"/>
      </w:pPr>
      <w:rPr>
        <w:rFonts w:hint="default"/>
        <w:color w:val="000000"/>
      </w:rPr>
    </w:lvl>
    <w:lvl w:ilvl="1" w:tplc="54BE4FA0" w:tentative="1">
      <w:start w:val="1"/>
      <w:numFmt w:val="lowerLetter"/>
      <w:lvlText w:val="%2."/>
      <w:lvlJc w:val="left"/>
      <w:pPr>
        <w:ind w:left="2520" w:hanging="360"/>
      </w:pPr>
    </w:lvl>
    <w:lvl w:ilvl="2" w:tplc="2C88E2BE" w:tentative="1">
      <w:start w:val="1"/>
      <w:numFmt w:val="lowerRoman"/>
      <w:lvlText w:val="%3."/>
      <w:lvlJc w:val="right"/>
      <w:pPr>
        <w:ind w:left="3240" w:hanging="180"/>
      </w:pPr>
    </w:lvl>
    <w:lvl w:ilvl="3" w:tplc="1158A1EE" w:tentative="1">
      <w:start w:val="1"/>
      <w:numFmt w:val="decimal"/>
      <w:lvlText w:val="%4."/>
      <w:lvlJc w:val="left"/>
      <w:pPr>
        <w:ind w:left="3960" w:hanging="360"/>
      </w:pPr>
    </w:lvl>
    <w:lvl w:ilvl="4" w:tplc="AE544BB6" w:tentative="1">
      <w:start w:val="1"/>
      <w:numFmt w:val="lowerLetter"/>
      <w:lvlText w:val="%5."/>
      <w:lvlJc w:val="left"/>
      <w:pPr>
        <w:ind w:left="4680" w:hanging="360"/>
      </w:pPr>
    </w:lvl>
    <w:lvl w:ilvl="5" w:tplc="1B6A23F6" w:tentative="1">
      <w:start w:val="1"/>
      <w:numFmt w:val="lowerRoman"/>
      <w:lvlText w:val="%6."/>
      <w:lvlJc w:val="right"/>
      <w:pPr>
        <w:ind w:left="5400" w:hanging="180"/>
      </w:pPr>
    </w:lvl>
    <w:lvl w:ilvl="6" w:tplc="ECFAB760" w:tentative="1">
      <w:start w:val="1"/>
      <w:numFmt w:val="decimal"/>
      <w:lvlText w:val="%7."/>
      <w:lvlJc w:val="left"/>
      <w:pPr>
        <w:ind w:left="6120" w:hanging="360"/>
      </w:pPr>
    </w:lvl>
    <w:lvl w:ilvl="7" w:tplc="73FE6DE6" w:tentative="1">
      <w:start w:val="1"/>
      <w:numFmt w:val="lowerLetter"/>
      <w:lvlText w:val="%8."/>
      <w:lvlJc w:val="left"/>
      <w:pPr>
        <w:ind w:left="6840" w:hanging="360"/>
      </w:pPr>
    </w:lvl>
    <w:lvl w:ilvl="8" w:tplc="7D0CBF3E" w:tentative="1">
      <w:start w:val="1"/>
      <w:numFmt w:val="lowerRoman"/>
      <w:lvlText w:val="%9."/>
      <w:lvlJc w:val="right"/>
      <w:pPr>
        <w:ind w:left="7560" w:hanging="180"/>
      </w:pPr>
    </w:lvl>
  </w:abstractNum>
  <w:abstractNum w:abstractNumId="31" w15:restartNumberingAfterBreak="0">
    <w:nsid w:val="4C4F39D3"/>
    <w:multiLevelType w:val="multilevel"/>
    <w:tmpl w:val="0878495A"/>
    <w:lvl w:ilvl="0">
      <w:start w:val="1"/>
      <w:numFmt w:val="decimal"/>
      <w:pStyle w:val="SFPara-Clause"/>
      <w:lvlText w:val="%1."/>
      <w:lvlJc w:val="left"/>
      <w:pPr>
        <w:tabs>
          <w:tab w:val="num" w:pos="990"/>
        </w:tabs>
        <w:ind w:left="-450" w:firstLine="720"/>
      </w:pPr>
      <w:rPr>
        <w:rFonts w:hint="default"/>
        <w:b w:val="0"/>
        <w:color w:val="000000"/>
      </w:rPr>
    </w:lvl>
    <w:lvl w:ilvl="1">
      <w:start w:val="1"/>
      <w:numFmt w:val="lowerLetter"/>
      <w:pStyle w:val="SFParasubclause1"/>
      <w:lvlText w:val="(%2)"/>
      <w:lvlJc w:val="left"/>
      <w:pPr>
        <w:tabs>
          <w:tab w:val="num" w:pos="1710"/>
        </w:tabs>
        <w:ind w:left="27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FParasubclause2"/>
      <w:lvlText w:val="(%3)"/>
      <w:lvlJc w:val="left"/>
      <w:pPr>
        <w:tabs>
          <w:tab w:val="num" w:pos="2430"/>
        </w:tabs>
        <w:ind w:left="990" w:firstLine="720"/>
      </w:pPr>
      <w:rPr>
        <w:rFonts w:hint="default"/>
        <w:b w:val="0"/>
        <w:color w:val="000000"/>
      </w:rPr>
    </w:lvl>
    <w:lvl w:ilvl="3">
      <w:start w:val="1"/>
      <w:numFmt w:val="upperLetter"/>
      <w:pStyle w:val="SFParasubclause3"/>
      <w:lvlText w:val="(%4)"/>
      <w:lvlJc w:val="left"/>
      <w:pPr>
        <w:tabs>
          <w:tab w:val="num" w:pos="3150"/>
        </w:tabs>
        <w:ind w:left="1710" w:firstLine="720"/>
      </w:pPr>
      <w:rPr>
        <w:rFonts w:hint="default"/>
      </w:rPr>
    </w:lvl>
    <w:lvl w:ilvl="4">
      <w:start w:val="1"/>
      <w:numFmt w:val="none"/>
      <w:lvlText w:val=""/>
      <w:lvlJc w:val="left"/>
      <w:pPr>
        <w:tabs>
          <w:tab w:val="num" w:pos="3150"/>
        </w:tabs>
        <w:ind w:left="3870" w:hanging="720"/>
      </w:pPr>
      <w:rPr>
        <w:rFonts w:hint="default"/>
        <w:color w:val="000000"/>
      </w:rPr>
    </w:lvl>
    <w:lvl w:ilvl="5">
      <w:start w:val="1"/>
      <w:numFmt w:val="none"/>
      <w:lvlText w:val=""/>
      <w:lvlJc w:val="left"/>
      <w:pPr>
        <w:tabs>
          <w:tab w:val="num" w:pos="3870"/>
        </w:tabs>
        <w:ind w:left="4590" w:hanging="720"/>
      </w:pPr>
      <w:rPr>
        <w:rFonts w:hint="default"/>
      </w:rPr>
    </w:lvl>
    <w:lvl w:ilvl="6">
      <w:start w:val="1"/>
      <w:numFmt w:val="none"/>
      <w:lvlText w:val=""/>
      <w:lvlJc w:val="left"/>
      <w:pPr>
        <w:tabs>
          <w:tab w:val="num" w:pos="4590"/>
        </w:tabs>
        <w:ind w:left="5310" w:hanging="720"/>
      </w:pPr>
      <w:rPr>
        <w:rFonts w:hint="default"/>
      </w:rPr>
    </w:lvl>
    <w:lvl w:ilvl="7">
      <w:start w:val="1"/>
      <w:numFmt w:val="none"/>
      <w:lvlText w:val=""/>
      <w:lvlJc w:val="left"/>
      <w:pPr>
        <w:tabs>
          <w:tab w:val="num" w:pos="5310"/>
        </w:tabs>
        <w:ind w:left="6030" w:hanging="720"/>
      </w:pPr>
      <w:rPr>
        <w:rFonts w:hint="default"/>
      </w:rPr>
    </w:lvl>
    <w:lvl w:ilvl="8">
      <w:start w:val="1"/>
      <w:numFmt w:val="none"/>
      <w:lvlText w:val=""/>
      <w:lvlJc w:val="left"/>
      <w:pPr>
        <w:tabs>
          <w:tab w:val="num" w:pos="6030"/>
        </w:tabs>
        <w:ind w:left="6750" w:hanging="720"/>
      </w:pPr>
      <w:rPr>
        <w:rFonts w:hint="default"/>
      </w:rPr>
    </w:lvl>
  </w:abstractNum>
  <w:abstractNum w:abstractNumId="32" w15:restartNumberingAfterBreak="0">
    <w:nsid w:val="50645344"/>
    <w:multiLevelType w:val="multilevel"/>
    <w:tmpl w:val="26A88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52E0870"/>
    <w:multiLevelType w:val="multilevel"/>
    <w:tmpl w:val="8AA8B2C6"/>
    <w:name w:val="zzmpLegal3||Legal3|2|3|1|1|10|4||1|10|1||1|10|1||1|10|1||1|12|0||1|12|0||1|12|0||1|12|0||1|12|0||"/>
    <w:lvl w:ilvl="0">
      <w:start w:val="1"/>
      <w:numFmt w:val="decimal"/>
      <w:pStyle w:val="Legal3L1"/>
      <w:lvlText w:val="%1."/>
      <w:lvlJc w:val="left"/>
      <w:pPr>
        <w:tabs>
          <w:tab w:val="num" w:pos="1440"/>
        </w:tabs>
        <w:ind w:left="0" w:firstLine="720"/>
      </w:pPr>
      <w:rPr>
        <w:b w:val="0"/>
        <w:i w:val="0"/>
        <w:caps/>
        <w:smallCaps w:val="0"/>
        <w:u w:val="none"/>
      </w:rPr>
    </w:lvl>
    <w:lvl w:ilvl="1">
      <w:start w:val="1"/>
      <w:numFmt w:val="decimal"/>
      <w:pStyle w:val="Legal3L2"/>
      <w:isLgl/>
      <w:lvlText w:val="%1.%2"/>
      <w:lvlJc w:val="left"/>
      <w:pPr>
        <w:tabs>
          <w:tab w:val="num" w:pos="2160"/>
        </w:tabs>
        <w:ind w:left="720" w:firstLine="720"/>
      </w:pPr>
      <w:rPr>
        <w:b w:val="0"/>
        <w:i w:val="0"/>
        <w:caps w:val="0"/>
        <w:u w:val="none"/>
      </w:rPr>
    </w:lvl>
    <w:lvl w:ilvl="2">
      <w:start w:val="1"/>
      <w:numFmt w:val="decimal"/>
      <w:pStyle w:val="Legal3L3"/>
      <w:isLgl/>
      <w:lvlText w:val="%1.%2.%3"/>
      <w:lvlJc w:val="left"/>
      <w:pPr>
        <w:tabs>
          <w:tab w:val="num" w:pos="2880"/>
        </w:tabs>
        <w:ind w:left="1440" w:firstLine="720"/>
      </w:pPr>
      <w:rPr>
        <w:b w:val="0"/>
        <w:i w:val="0"/>
        <w:caps w:val="0"/>
        <w:u w:val="none"/>
      </w:rPr>
    </w:lvl>
    <w:lvl w:ilvl="3">
      <w:start w:val="1"/>
      <w:numFmt w:val="lowerLetter"/>
      <w:pStyle w:val="Legal3L4"/>
      <w:lvlText w:val="(%4)"/>
      <w:lvlJc w:val="left"/>
      <w:pPr>
        <w:tabs>
          <w:tab w:val="num" w:pos="3600"/>
        </w:tabs>
        <w:ind w:left="2160" w:firstLine="72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34"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lvl w:ilvl="0" w:tplc="A960571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37B6B4CA" w:tentative="1">
      <w:start w:val="1"/>
      <w:numFmt w:val="lowerLetter"/>
      <w:lvlText w:val="%2."/>
      <w:lvlJc w:val="left"/>
      <w:pPr>
        <w:ind w:left="2160" w:hanging="360"/>
      </w:pPr>
    </w:lvl>
    <w:lvl w:ilvl="2" w:tplc="3D3EF152" w:tentative="1">
      <w:start w:val="1"/>
      <w:numFmt w:val="lowerRoman"/>
      <w:lvlText w:val="%3."/>
      <w:lvlJc w:val="right"/>
      <w:pPr>
        <w:ind w:left="2880" w:hanging="180"/>
      </w:pPr>
    </w:lvl>
    <w:lvl w:ilvl="3" w:tplc="562A1FAC" w:tentative="1">
      <w:start w:val="1"/>
      <w:numFmt w:val="decimal"/>
      <w:lvlText w:val="%4."/>
      <w:lvlJc w:val="left"/>
      <w:pPr>
        <w:ind w:left="3600" w:hanging="360"/>
      </w:pPr>
    </w:lvl>
    <w:lvl w:ilvl="4" w:tplc="7624B7B8" w:tentative="1">
      <w:start w:val="1"/>
      <w:numFmt w:val="lowerLetter"/>
      <w:lvlText w:val="%5."/>
      <w:lvlJc w:val="left"/>
      <w:pPr>
        <w:ind w:left="4320" w:hanging="360"/>
      </w:pPr>
    </w:lvl>
    <w:lvl w:ilvl="5" w:tplc="C6CACF46" w:tentative="1">
      <w:start w:val="1"/>
      <w:numFmt w:val="lowerRoman"/>
      <w:lvlText w:val="%6."/>
      <w:lvlJc w:val="right"/>
      <w:pPr>
        <w:ind w:left="5040" w:hanging="180"/>
      </w:pPr>
    </w:lvl>
    <w:lvl w:ilvl="6" w:tplc="44C6BC5E" w:tentative="1">
      <w:start w:val="1"/>
      <w:numFmt w:val="decimal"/>
      <w:lvlText w:val="%7."/>
      <w:lvlJc w:val="left"/>
      <w:pPr>
        <w:ind w:left="5760" w:hanging="360"/>
      </w:pPr>
    </w:lvl>
    <w:lvl w:ilvl="7" w:tplc="1A32717E" w:tentative="1">
      <w:start w:val="1"/>
      <w:numFmt w:val="lowerLetter"/>
      <w:lvlText w:val="%8."/>
      <w:lvlJc w:val="left"/>
      <w:pPr>
        <w:ind w:left="6480" w:hanging="360"/>
      </w:pPr>
    </w:lvl>
    <w:lvl w:ilvl="8" w:tplc="636EFD30" w:tentative="1">
      <w:start w:val="1"/>
      <w:numFmt w:val="lowerRoman"/>
      <w:lvlText w:val="%9."/>
      <w:lvlJc w:val="right"/>
      <w:pPr>
        <w:ind w:left="7200" w:hanging="180"/>
      </w:pPr>
    </w:lvl>
  </w:abstractNum>
  <w:abstractNum w:abstractNumId="36" w15:restartNumberingAfterBreak="0">
    <w:nsid w:val="63632891"/>
    <w:multiLevelType w:val="multilevel"/>
    <w:tmpl w:val="26A88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81D5DCB"/>
    <w:multiLevelType w:val="multilevel"/>
    <w:tmpl w:val="DDC6A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83A2616"/>
    <w:multiLevelType w:val="hybridMultilevel"/>
    <w:tmpl w:val="1C7AD5D8"/>
    <w:lvl w:ilvl="0" w:tplc="DEF27926">
      <w:start w:val="1"/>
      <w:numFmt w:val="lowerRoman"/>
      <w:pStyle w:val="List-LowerRomanListLevel1"/>
      <w:lvlText w:val="%1."/>
      <w:lvlJc w:val="right"/>
      <w:pPr>
        <w:tabs>
          <w:tab w:val="num" w:pos="720"/>
        </w:tabs>
        <w:ind w:left="720" w:hanging="288"/>
      </w:pPr>
      <w:rPr>
        <w:rFonts w:hint="default"/>
        <w:color w:val="000000"/>
      </w:rPr>
    </w:lvl>
    <w:lvl w:ilvl="1" w:tplc="1FD47F82" w:tentative="1">
      <w:start w:val="1"/>
      <w:numFmt w:val="lowerLetter"/>
      <w:lvlText w:val="%2."/>
      <w:lvlJc w:val="left"/>
      <w:pPr>
        <w:ind w:left="1440" w:hanging="360"/>
      </w:pPr>
    </w:lvl>
    <w:lvl w:ilvl="2" w:tplc="0F16352C" w:tentative="1">
      <w:start w:val="1"/>
      <w:numFmt w:val="lowerRoman"/>
      <w:lvlText w:val="%3."/>
      <w:lvlJc w:val="right"/>
      <w:pPr>
        <w:ind w:left="2160" w:hanging="180"/>
      </w:pPr>
    </w:lvl>
    <w:lvl w:ilvl="3" w:tplc="1F3EEACE" w:tentative="1">
      <w:start w:val="1"/>
      <w:numFmt w:val="decimal"/>
      <w:lvlText w:val="%4."/>
      <w:lvlJc w:val="left"/>
      <w:pPr>
        <w:ind w:left="2880" w:hanging="360"/>
      </w:pPr>
    </w:lvl>
    <w:lvl w:ilvl="4" w:tplc="80468060" w:tentative="1">
      <w:start w:val="1"/>
      <w:numFmt w:val="lowerLetter"/>
      <w:lvlText w:val="%5."/>
      <w:lvlJc w:val="left"/>
      <w:pPr>
        <w:ind w:left="3600" w:hanging="360"/>
      </w:pPr>
    </w:lvl>
    <w:lvl w:ilvl="5" w:tplc="68BA381C" w:tentative="1">
      <w:start w:val="1"/>
      <w:numFmt w:val="lowerRoman"/>
      <w:lvlText w:val="%6."/>
      <w:lvlJc w:val="right"/>
      <w:pPr>
        <w:ind w:left="4320" w:hanging="180"/>
      </w:pPr>
    </w:lvl>
    <w:lvl w:ilvl="6" w:tplc="E61A275C" w:tentative="1">
      <w:start w:val="1"/>
      <w:numFmt w:val="decimal"/>
      <w:lvlText w:val="%7."/>
      <w:lvlJc w:val="left"/>
      <w:pPr>
        <w:ind w:left="5040" w:hanging="360"/>
      </w:pPr>
    </w:lvl>
    <w:lvl w:ilvl="7" w:tplc="81D8BC00" w:tentative="1">
      <w:start w:val="1"/>
      <w:numFmt w:val="lowerLetter"/>
      <w:lvlText w:val="%8."/>
      <w:lvlJc w:val="left"/>
      <w:pPr>
        <w:ind w:left="5760" w:hanging="360"/>
      </w:pPr>
    </w:lvl>
    <w:lvl w:ilvl="8" w:tplc="BAC6F308" w:tentative="1">
      <w:start w:val="1"/>
      <w:numFmt w:val="lowerRoman"/>
      <w:lvlText w:val="%9."/>
      <w:lvlJc w:val="right"/>
      <w:pPr>
        <w:ind w:left="6480" w:hanging="180"/>
      </w:pPr>
    </w:lvl>
  </w:abstractNum>
  <w:abstractNum w:abstractNumId="40" w15:restartNumberingAfterBreak="0">
    <w:nsid w:val="7B45647A"/>
    <w:multiLevelType w:val="multilevel"/>
    <w:tmpl w:val="CF4AD444"/>
    <w:lvl w:ilvl="0">
      <w:start w:val="1"/>
      <w:numFmt w:val="decimal"/>
      <w:lvlText w:val="%1."/>
      <w:lvlJc w:val="left"/>
      <w:pPr>
        <w:tabs>
          <w:tab w:val="num" w:pos="1080"/>
        </w:tabs>
        <w:ind w:left="1080" w:hanging="720"/>
      </w:pPr>
      <w:rPr>
        <w:rFonts w:asciiTheme="minorHAnsi" w:hAnsiTheme="minorHAnsi" w:cstheme="minorHAnsi" w:hint="default"/>
        <w:b/>
        <w:i w:val="0"/>
        <w:caps/>
        <w:strike w:val="0"/>
        <w:dstrike w:val="0"/>
        <w:vanish w:val="0"/>
        <w:sz w:val="20"/>
        <w:szCs w:val="20"/>
        <w:u w:val="none"/>
        <w:effect w:val="none"/>
        <w:vertAlign w:val="baseline"/>
      </w:rPr>
    </w:lvl>
    <w:lvl w:ilvl="1">
      <w:start w:val="1"/>
      <w:numFmt w:val="decimal"/>
      <w:lvlText w:val="%1.%2"/>
      <w:lvlJc w:val="left"/>
      <w:pPr>
        <w:tabs>
          <w:tab w:val="num" w:pos="990"/>
        </w:tabs>
        <w:ind w:left="-90" w:firstLine="720"/>
      </w:pPr>
      <w:rPr>
        <w:rFonts w:ascii="Garamond" w:hAnsi="Garamond" w:hint="default"/>
        <w:b/>
        <w:i w:val="0"/>
        <w:caps w:val="0"/>
        <w:strike w:val="0"/>
        <w:dstrike w:val="0"/>
        <w:vanish w:val="0"/>
        <w:sz w:val="18"/>
        <w:szCs w:val="18"/>
        <w:u w:val="none"/>
        <w:effect w:val="none"/>
        <w:vertAlign w:val="baseline"/>
      </w:rPr>
    </w:lvl>
    <w:lvl w:ilvl="2">
      <w:start w:val="1"/>
      <w:numFmt w:val="lowerLetter"/>
      <w:lvlText w:val="(%3)"/>
      <w:lvlJc w:val="left"/>
      <w:pPr>
        <w:tabs>
          <w:tab w:val="num" w:pos="2160"/>
        </w:tabs>
        <w:ind w:left="0" w:firstLine="1440"/>
      </w:pPr>
      <w:rPr>
        <w:rFonts w:asciiTheme="minorHAnsi" w:hAnsiTheme="minorHAnsi" w:cstheme="minorHAnsi" w:hint="default"/>
        <w:b/>
        <w:i w:val="0"/>
        <w:caps w:val="0"/>
        <w:smallCaps w:val="0"/>
        <w:strike w:val="0"/>
        <w:dstrike w:val="0"/>
        <w:vanish w:val="0"/>
        <w:sz w:val="20"/>
        <w:szCs w:val="20"/>
        <w:u w:val="none"/>
        <w:effect w:val="none"/>
        <w:vertAlign w:val="baseline"/>
      </w:rPr>
    </w:lvl>
    <w:lvl w:ilvl="3">
      <w:start w:val="1"/>
      <w:numFmt w:val="lowerRoman"/>
      <w:lvlText w:val="(%4)"/>
      <w:lvlJc w:val="left"/>
      <w:pPr>
        <w:tabs>
          <w:tab w:val="num" w:pos="2880"/>
        </w:tabs>
        <w:ind w:left="0" w:firstLine="2160"/>
      </w:pPr>
      <w:rPr>
        <w:rFonts w:asciiTheme="minorHAnsi" w:hAnsiTheme="minorHAnsi" w:cstheme="minorHAnsi" w:hint="default"/>
        <w:b/>
        <w:i w:val="0"/>
        <w:caps w:val="0"/>
        <w:smallCaps w:val="0"/>
        <w:strike w:val="0"/>
        <w:dstrike w:val="0"/>
        <w:vanish w:val="0"/>
        <w:sz w:val="20"/>
        <w:szCs w:val="20"/>
        <w:u w:val="none"/>
        <w:effect w:val="none"/>
        <w:vertAlign w:val="baseline"/>
      </w:rPr>
    </w:lvl>
    <w:lvl w:ilvl="4">
      <w:start w:val="1"/>
      <w:numFmt w:val="decimal"/>
      <w:lvlText w:val="(%5)"/>
      <w:lvlJc w:val="left"/>
      <w:pPr>
        <w:tabs>
          <w:tab w:val="num" w:pos="3600"/>
        </w:tabs>
        <w:ind w:left="0" w:firstLine="2880"/>
      </w:pPr>
      <w:rPr>
        <w:rFonts w:ascii="Times New Roman" w:hAnsi="Times New Roman"/>
        <w:b/>
        <w:i w:val="0"/>
        <w:caps w:val="0"/>
        <w:smallCaps w:val="0"/>
        <w:strike w:val="0"/>
        <w:dstrike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sz w:val="20"/>
        <w:szCs w:val="20"/>
        <w:u w:val="none"/>
        <w:effect w:val="none"/>
        <w:vertAlign w:val="base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sz w:val="24"/>
        <w:u w:val="none"/>
        <w:effect w:val="none"/>
        <w:vertAlign w:val="baseline"/>
      </w:rPr>
    </w:lvl>
    <w:lvl w:ilvl="7">
      <w:start w:val="1"/>
      <w:numFmt w:val="lowerLetter"/>
      <w:lvlText w:val="(%8)"/>
      <w:lvlJc w:val="left"/>
      <w:pPr>
        <w:tabs>
          <w:tab w:val="num" w:pos="1440"/>
        </w:tabs>
        <w:ind w:left="0" w:firstLine="720"/>
      </w:pPr>
      <w:rPr>
        <w:rFonts w:ascii="Times New Roman" w:hAnsi="Times New Roman"/>
        <w:b/>
        <w:i w:val="0"/>
        <w:caps w:val="0"/>
        <w:smallCaps w:val="0"/>
        <w:strike w:val="0"/>
        <w:dstrike w:val="0"/>
        <w:vanish w:val="0"/>
        <w:sz w:val="24"/>
        <w:u w:val="none"/>
        <w:effect w:val="none"/>
        <w:vertAlign w:val="base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sz w:val="24"/>
        <w:u w:val="none"/>
        <w:effect w:val="none"/>
        <w:vertAlign w:val="baseline"/>
      </w:rPr>
    </w:lvl>
  </w:abstractNum>
  <w:num w:numId="1" w16cid:durableId="77756878">
    <w:abstractNumId w:val="25"/>
  </w:num>
  <w:num w:numId="2" w16cid:durableId="2094084348">
    <w:abstractNumId w:val="31"/>
  </w:num>
  <w:num w:numId="3" w16cid:durableId="1924030556">
    <w:abstractNumId w:val="14"/>
  </w:num>
  <w:num w:numId="4" w16cid:durableId="844325551">
    <w:abstractNumId w:val="28"/>
  </w:num>
  <w:num w:numId="5" w16cid:durableId="1168180522">
    <w:abstractNumId w:val="27"/>
  </w:num>
  <w:num w:numId="6" w16cid:durableId="1072698295">
    <w:abstractNumId w:val="34"/>
  </w:num>
  <w:num w:numId="7" w16cid:durableId="1201237571">
    <w:abstractNumId w:val="22"/>
  </w:num>
  <w:num w:numId="8" w16cid:durableId="365721727">
    <w:abstractNumId w:val="23"/>
  </w:num>
  <w:num w:numId="9" w16cid:durableId="1333947742">
    <w:abstractNumId w:val="38"/>
  </w:num>
  <w:num w:numId="10" w16cid:durableId="285047087">
    <w:abstractNumId w:val="15"/>
  </w:num>
  <w:num w:numId="11" w16cid:durableId="1449616206">
    <w:abstractNumId w:val="35"/>
  </w:num>
  <w:num w:numId="12" w16cid:durableId="133720709">
    <w:abstractNumId w:val="39"/>
  </w:num>
  <w:num w:numId="13" w16cid:durableId="1111969300">
    <w:abstractNumId w:val="30"/>
  </w:num>
  <w:num w:numId="14" w16cid:durableId="1496677491">
    <w:abstractNumId w:val="19"/>
  </w:num>
  <w:num w:numId="15" w16cid:durableId="640036762">
    <w:abstractNumId w:val="21"/>
  </w:num>
  <w:num w:numId="16" w16cid:durableId="1067731490">
    <w:abstractNumId w:val="18"/>
  </w:num>
  <w:num w:numId="17" w16cid:durableId="2169071">
    <w:abstractNumId w:val="17"/>
  </w:num>
  <w:num w:numId="18" w16cid:durableId="951011608">
    <w:abstractNumId w:val="13"/>
  </w:num>
  <w:num w:numId="19" w16cid:durableId="240456919">
    <w:abstractNumId w:val="33"/>
  </w:num>
  <w:num w:numId="20" w16cid:durableId="1239825727">
    <w:abstractNumId w:val="29"/>
  </w:num>
  <w:num w:numId="21" w16cid:durableId="233396140">
    <w:abstractNumId w:val="20"/>
  </w:num>
  <w:num w:numId="22" w16cid:durableId="1269313003">
    <w:abstractNumId w:val="9"/>
  </w:num>
  <w:num w:numId="23" w16cid:durableId="2121146165">
    <w:abstractNumId w:val="7"/>
  </w:num>
  <w:num w:numId="24" w16cid:durableId="566109023">
    <w:abstractNumId w:val="6"/>
  </w:num>
  <w:num w:numId="25" w16cid:durableId="1895114604">
    <w:abstractNumId w:val="5"/>
  </w:num>
  <w:num w:numId="26" w16cid:durableId="750470460">
    <w:abstractNumId w:val="4"/>
  </w:num>
  <w:num w:numId="27" w16cid:durableId="254630350">
    <w:abstractNumId w:val="8"/>
  </w:num>
  <w:num w:numId="28" w16cid:durableId="1359694008">
    <w:abstractNumId w:val="3"/>
  </w:num>
  <w:num w:numId="29" w16cid:durableId="1923369740">
    <w:abstractNumId w:val="2"/>
  </w:num>
  <w:num w:numId="30" w16cid:durableId="315960833">
    <w:abstractNumId w:val="1"/>
  </w:num>
  <w:num w:numId="31" w16cid:durableId="1746033267">
    <w:abstractNumId w:val="0"/>
  </w:num>
  <w:num w:numId="32" w16cid:durableId="658040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5896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54967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3016225">
    <w:abstractNumId w:val="26"/>
  </w:num>
  <w:num w:numId="36" w16cid:durableId="87848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230892">
    <w:abstractNumId w:val="16"/>
  </w:num>
  <w:num w:numId="38" w16cid:durableId="19223298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2453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204346">
    <w:abstractNumId w:val="32"/>
  </w:num>
  <w:num w:numId="41" w16cid:durableId="296617045">
    <w:abstractNumId w:val="36"/>
  </w:num>
  <w:num w:numId="42" w16cid:durableId="336688485">
    <w:abstractNumId w:val="24"/>
  </w:num>
  <w:num w:numId="43" w16cid:durableId="499396216">
    <w:abstractNumId w:val="40"/>
  </w:num>
  <w:num w:numId="44" w16cid:durableId="226379699">
    <w:abstractNumId w:val="37"/>
  </w:num>
  <w:num w:numId="45" w16cid:durableId="989553877">
    <w:abstractNumId w:val="12"/>
  </w:num>
  <w:num w:numId="46" w16cid:durableId="898707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D9"/>
    <w:rsid w:val="00002D0C"/>
    <w:rsid w:val="00012144"/>
    <w:rsid w:val="00012D7E"/>
    <w:rsid w:val="000236BF"/>
    <w:rsid w:val="0003268D"/>
    <w:rsid w:val="00066A1D"/>
    <w:rsid w:val="00070DFF"/>
    <w:rsid w:val="000B11B8"/>
    <w:rsid w:val="000E15B6"/>
    <w:rsid w:val="0011208F"/>
    <w:rsid w:val="0013584F"/>
    <w:rsid w:val="00140D62"/>
    <w:rsid w:val="00142A00"/>
    <w:rsid w:val="00153AFD"/>
    <w:rsid w:val="00171E1D"/>
    <w:rsid w:val="00174941"/>
    <w:rsid w:val="00194235"/>
    <w:rsid w:val="001C0FAE"/>
    <w:rsid w:val="001D11AA"/>
    <w:rsid w:val="001F55EB"/>
    <w:rsid w:val="00223BCB"/>
    <w:rsid w:val="00224A38"/>
    <w:rsid w:val="00271BAB"/>
    <w:rsid w:val="0028423B"/>
    <w:rsid w:val="002921D9"/>
    <w:rsid w:val="0029275B"/>
    <w:rsid w:val="00297798"/>
    <w:rsid w:val="002B1B2A"/>
    <w:rsid w:val="002B62D2"/>
    <w:rsid w:val="00314467"/>
    <w:rsid w:val="003221A1"/>
    <w:rsid w:val="00347389"/>
    <w:rsid w:val="003556E3"/>
    <w:rsid w:val="00364B6D"/>
    <w:rsid w:val="003754D1"/>
    <w:rsid w:val="003A164E"/>
    <w:rsid w:val="003B50DF"/>
    <w:rsid w:val="00414B77"/>
    <w:rsid w:val="0043148F"/>
    <w:rsid w:val="00467F31"/>
    <w:rsid w:val="004856AD"/>
    <w:rsid w:val="004D3E52"/>
    <w:rsid w:val="004D548D"/>
    <w:rsid w:val="005309BA"/>
    <w:rsid w:val="00552ED6"/>
    <w:rsid w:val="00560340"/>
    <w:rsid w:val="005623BE"/>
    <w:rsid w:val="005731CF"/>
    <w:rsid w:val="0059471D"/>
    <w:rsid w:val="005A40FB"/>
    <w:rsid w:val="005A727C"/>
    <w:rsid w:val="005B3FD1"/>
    <w:rsid w:val="005F627E"/>
    <w:rsid w:val="006010E8"/>
    <w:rsid w:val="00624ECF"/>
    <w:rsid w:val="00663E9F"/>
    <w:rsid w:val="00675E43"/>
    <w:rsid w:val="00695513"/>
    <w:rsid w:val="006961C3"/>
    <w:rsid w:val="00697271"/>
    <w:rsid w:val="006E2D6E"/>
    <w:rsid w:val="007025A8"/>
    <w:rsid w:val="007139A5"/>
    <w:rsid w:val="00716AFA"/>
    <w:rsid w:val="00733BC2"/>
    <w:rsid w:val="00733BDE"/>
    <w:rsid w:val="0074301A"/>
    <w:rsid w:val="00750BE8"/>
    <w:rsid w:val="00772347"/>
    <w:rsid w:val="007B2B01"/>
    <w:rsid w:val="007D50C2"/>
    <w:rsid w:val="00813A32"/>
    <w:rsid w:val="00816831"/>
    <w:rsid w:val="00832F7B"/>
    <w:rsid w:val="00843549"/>
    <w:rsid w:val="00860C63"/>
    <w:rsid w:val="00892194"/>
    <w:rsid w:val="008B1B26"/>
    <w:rsid w:val="008B7396"/>
    <w:rsid w:val="008D6763"/>
    <w:rsid w:val="008E7B27"/>
    <w:rsid w:val="00902112"/>
    <w:rsid w:val="00903E12"/>
    <w:rsid w:val="00915A49"/>
    <w:rsid w:val="00925311"/>
    <w:rsid w:val="00941064"/>
    <w:rsid w:val="00977B4E"/>
    <w:rsid w:val="009A320C"/>
    <w:rsid w:val="00A40AC7"/>
    <w:rsid w:val="00A70094"/>
    <w:rsid w:val="00AB2F9B"/>
    <w:rsid w:val="00AC14B1"/>
    <w:rsid w:val="00B07CCF"/>
    <w:rsid w:val="00B171C9"/>
    <w:rsid w:val="00B17781"/>
    <w:rsid w:val="00B32846"/>
    <w:rsid w:val="00B34A9A"/>
    <w:rsid w:val="00B65F73"/>
    <w:rsid w:val="00B71413"/>
    <w:rsid w:val="00B83436"/>
    <w:rsid w:val="00BA3A40"/>
    <w:rsid w:val="00BC42ED"/>
    <w:rsid w:val="00C255F9"/>
    <w:rsid w:val="00C27CC0"/>
    <w:rsid w:val="00C64B3F"/>
    <w:rsid w:val="00C729E6"/>
    <w:rsid w:val="00C776C9"/>
    <w:rsid w:val="00C918C7"/>
    <w:rsid w:val="00CD4304"/>
    <w:rsid w:val="00D7680A"/>
    <w:rsid w:val="00D97A8F"/>
    <w:rsid w:val="00DA4B00"/>
    <w:rsid w:val="00DC18C3"/>
    <w:rsid w:val="00E108A3"/>
    <w:rsid w:val="00E40120"/>
    <w:rsid w:val="00E50FE2"/>
    <w:rsid w:val="00E81407"/>
    <w:rsid w:val="00ED25E6"/>
    <w:rsid w:val="00EE70A4"/>
    <w:rsid w:val="00F2484D"/>
    <w:rsid w:val="00F33483"/>
    <w:rsid w:val="00F44252"/>
    <w:rsid w:val="00F44516"/>
    <w:rsid w:val="00F60DE6"/>
    <w:rsid w:val="00F65645"/>
    <w:rsid w:val="00F9666F"/>
    <w:rsid w:val="00FA7F6C"/>
    <w:rsid w:val="00FB0714"/>
    <w:rsid w:val="00FD1740"/>
    <w:rsid w:val="00FE1B26"/>
    <w:rsid w:val="00FE5F97"/>
  </w:rsids>
  <m:mathPr>
    <m:mathFont m:val="Cambria Math"/>
    <m:brkBin m:val="before"/>
    <m:brkBinSub m:val="--"/>
    <m:smallFrac m:val="0"/>
    <m:dispDef/>
    <m:lMargin m:val="0"/>
    <m:rMargin m:val="0"/>
    <m:defJc m:val="centerGroup"/>
    <m:wrapRight/>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3FD86"/>
  <w15:docId w15:val="{BDF70FBB-89CC-4462-8F83-97801393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EA0020"/>
    <w:pPr>
      <w:spacing w:after="200" w:line="276" w:lineRule="auto"/>
    </w:pPr>
    <w:rPr>
      <w:color w:val="000000"/>
      <w:sz w:val="22"/>
      <w:szCs w:val="22"/>
      <w:lang w:eastAsia="en-US"/>
    </w:rPr>
  </w:style>
  <w:style w:type="paragraph" w:styleId="Heading1">
    <w:name w:val="heading 1"/>
    <w:basedOn w:val="Normal"/>
    <w:next w:val="Normal"/>
    <w:link w:val="Heading1Char"/>
    <w:uiPriority w:val="99"/>
    <w:qFormat/>
    <w:rsid w:val="00D134F1"/>
    <w:pPr>
      <w:keepNext/>
      <w:numPr>
        <w:numId w:val="1"/>
      </w:numPr>
      <w:pBdr>
        <w:bottom w:val="double" w:sz="4" w:space="1" w:color="auto"/>
      </w:pBdr>
      <w:spacing w:before="240" w:after="60" w:line="240" w:lineRule="auto"/>
      <w:outlineLvl w:val="0"/>
    </w:pPr>
    <w:rPr>
      <w:bCs/>
      <w:kern w:val="32"/>
      <w:sz w:val="32"/>
      <w:szCs w:val="32"/>
    </w:rPr>
  </w:style>
  <w:style w:type="paragraph" w:styleId="Heading2">
    <w:name w:val="heading 2"/>
    <w:basedOn w:val="Normal"/>
    <w:next w:val="Normal"/>
    <w:link w:val="Heading2Char"/>
    <w:uiPriority w:val="99"/>
    <w:qFormat/>
    <w:rsid w:val="00E142BB"/>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BD042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unhideWhenUsed/>
    <w:qFormat/>
    <w:rsid w:val="00F86C2C"/>
    <w:pPr>
      <w:keepNext/>
      <w:spacing w:before="240" w:after="60"/>
      <w:outlineLvl w:val="3"/>
    </w:pPr>
    <w:rPr>
      <w:rFonts w:ascii="Calibri" w:hAnsi="Calibri"/>
      <w:b/>
      <w:bCs/>
      <w:sz w:val="28"/>
      <w:szCs w:val="28"/>
    </w:rPr>
  </w:style>
  <w:style w:type="paragraph" w:styleId="Heading5">
    <w:name w:val="heading 5"/>
    <w:basedOn w:val="Normal"/>
    <w:next w:val="BodyText"/>
    <w:link w:val="Heading5Char"/>
    <w:uiPriority w:val="99"/>
    <w:qFormat/>
    <w:rsid w:val="001B1B64"/>
    <w:pPr>
      <w:keepNext/>
      <w:keepLines/>
      <w:widowControl w:val="0"/>
      <w:autoSpaceDE w:val="0"/>
      <w:autoSpaceDN w:val="0"/>
      <w:adjustRightInd w:val="0"/>
      <w:spacing w:before="240" w:after="0" w:line="240" w:lineRule="exact"/>
      <w:ind w:left="3600" w:right="720" w:hanging="720"/>
      <w:jc w:val="both"/>
      <w:outlineLvl w:val="4"/>
    </w:pPr>
    <w:rPr>
      <w:color w:val="auto"/>
      <w:sz w:val="24"/>
      <w:szCs w:val="24"/>
    </w:rPr>
  </w:style>
  <w:style w:type="paragraph" w:styleId="Heading6">
    <w:name w:val="heading 6"/>
    <w:basedOn w:val="Normal"/>
    <w:next w:val="BodyText"/>
    <w:link w:val="Heading6Char"/>
    <w:uiPriority w:val="99"/>
    <w:qFormat/>
    <w:rsid w:val="001B1B64"/>
    <w:pPr>
      <w:keepNext/>
      <w:keepLines/>
      <w:widowControl w:val="0"/>
      <w:autoSpaceDE w:val="0"/>
      <w:autoSpaceDN w:val="0"/>
      <w:adjustRightInd w:val="0"/>
      <w:spacing w:before="240" w:after="0" w:line="240" w:lineRule="exact"/>
      <w:ind w:left="4320" w:right="720" w:hanging="720"/>
      <w:jc w:val="both"/>
      <w:outlineLvl w:val="5"/>
    </w:pPr>
    <w:rPr>
      <w:color w:val="auto"/>
      <w:sz w:val="24"/>
      <w:szCs w:val="24"/>
    </w:rPr>
  </w:style>
  <w:style w:type="paragraph" w:styleId="Heading7">
    <w:name w:val="heading 7"/>
    <w:basedOn w:val="Normal"/>
    <w:next w:val="BodyText"/>
    <w:link w:val="Heading7Char"/>
    <w:uiPriority w:val="99"/>
    <w:qFormat/>
    <w:rsid w:val="001B1B64"/>
    <w:pPr>
      <w:keepNext/>
      <w:keepLines/>
      <w:widowControl w:val="0"/>
      <w:autoSpaceDE w:val="0"/>
      <w:autoSpaceDN w:val="0"/>
      <w:adjustRightInd w:val="0"/>
      <w:spacing w:before="240" w:after="0" w:line="240" w:lineRule="exact"/>
      <w:ind w:left="5040" w:right="720" w:hanging="720"/>
      <w:jc w:val="both"/>
      <w:outlineLvl w:val="6"/>
    </w:pPr>
    <w:rPr>
      <w:color w:val="auto"/>
      <w:sz w:val="24"/>
      <w:szCs w:val="24"/>
    </w:rPr>
  </w:style>
  <w:style w:type="paragraph" w:styleId="Heading8">
    <w:name w:val="heading 8"/>
    <w:basedOn w:val="Normal"/>
    <w:next w:val="BodyText"/>
    <w:link w:val="Heading8Char"/>
    <w:uiPriority w:val="99"/>
    <w:qFormat/>
    <w:rsid w:val="001B1B64"/>
    <w:pPr>
      <w:keepNext/>
      <w:keepLines/>
      <w:widowControl w:val="0"/>
      <w:autoSpaceDE w:val="0"/>
      <w:autoSpaceDN w:val="0"/>
      <w:adjustRightInd w:val="0"/>
      <w:spacing w:before="240" w:after="0" w:line="240" w:lineRule="exact"/>
      <w:ind w:left="5760" w:right="720" w:hanging="720"/>
      <w:jc w:val="both"/>
      <w:outlineLvl w:val="7"/>
    </w:pPr>
    <w:rPr>
      <w:color w:val="auto"/>
      <w:sz w:val="24"/>
      <w:szCs w:val="24"/>
    </w:rPr>
  </w:style>
  <w:style w:type="paragraph" w:styleId="Heading9">
    <w:name w:val="heading 9"/>
    <w:basedOn w:val="Normal"/>
    <w:next w:val="BodyText"/>
    <w:link w:val="Heading9Char"/>
    <w:uiPriority w:val="99"/>
    <w:qFormat/>
    <w:rsid w:val="001B1B64"/>
    <w:pPr>
      <w:keepNext/>
      <w:keepLines/>
      <w:widowControl w:val="0"/>
      <w:autoSpaceDE w:val="0"/>
      <w:autoSpaceDN w:val="0"/>
      <w:adjustRightInd w:val="0"/>
      <w:spacing w:before="240" w:after="0" w:line="240" w:lineRule="exact"/>
      <w:ind w:left="6480" w:right="720" w:hanging="72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0098"/>
    <w:rPr>
      <w:bCs/>
      <w:color w:val="000000"/>
      <w:kern w:val="32"/>
      <w:sz w:val="32"/>
      <w:szCs w:val="32"/>
      <w:lang w:eastAsia="en-US"/>
    </w:rPr>
  </w:style>
  <w:style w:type="paragraph" w:customStyle="1" w:styleId="Abstract">
    <w:name w:val="Abstract"/>
    <w:link w:val="AbstractChar"/>
    <w:qFormat/>
    <w:rsid w:val="007D58DC"/>
    <w:pPr>
      <w:spacing w:after="120"/>
    </w:pPr>
    <w:rPr>
      <w:color w:val="000000"/>
      <w:sz w:val="24"/>
      <w:szCs w:val="24"/>
      <w:lang w:eastAsia="en-US"/>
    </w:rPr>
  </w:style>
  <w:style w:type="paragraph" w:customStyle="1" w:styleId="AttachmentHeading">
    <w:name w:val="Attachment Heading"/>
    <w:link w:val="AttachmentHeadingChar"/>
    <w:qFormat/>
    <w:rsid w:val="007D58DC"/>
    <w:pPr>
      <w:spacing w:after="240"/>
      <w:jc w:val="center"/>
    </w:pPr>
    <w:rPr>
      <w:b/>
      <w:color w:val="000000"/>
      <w:sz w:val="24"/>
      <w:szCs w:val="24"/>
      <w:lang w:eastAsia="en-US"/>
    </w:rPr>
  </w:style>
  <w:style w:type="paragraph" w:customStyle="1" w:styleId="AttachmentName">
    <w:name w:val="Attachment Name"/>
    <w:link w:val="AttachmentNameChar"/>
    <w:qFormat/>
    <w:rsid w:val="007D58DC"/>
    <w:pPr>
      <w:spacing w:after="240"/>
      <w:jc w:val="center"/>
    </w:pPr>
    <w:rPr>
      <w:b/>
      <w:caps/>
      <w:color w:val="000000"/>
      <w:sz w:val="24"/>
      <w:szCs w:val="22"/>
      <w:lang w:eastAsia="en-US"/>
    </w:rPr>
  </w:style>
  <w:style w:type="paragraph" w:customStyle="1" w:styleId="AuthoringGroup">
    <w:name w:val="Authoring Group"/>
    <w:link w:val="AuthoringGroupChar"/>
    <w:semiHidden/>
    <w:qFormat/>
    <w:rsid w:val="007D58DC"/>
    <w:rPr>
      <w:color w:val="000000"/>
      <w:sz w:val="24"/>
      <w:szCs w:val="22"/>
      <w:lang w:eastAsia="en-US"/>
    </w:rPr>
  </w:style>
  <w:style w:type="paragraph" w:customStyle="1" w:styleId="CoverSheetAsOf">
    <w:name w:val="Cover Sheet As Of"/>
    <w:basedOn w:val="Normal"/>
    <w:link w:val="CoverSheetAsOfChar"/>
    <w:semiHidden/>
    <w:qFormat/>
    <w:rsid w:val="007D58DC"/>
    <w:pPr>
      <w:jc w:val="center"/>
    </w:pPr>
    <w:rPr>
      <w:sz w:val="24"/>
    </w:rPr>
  </w:style>
  <w:style w:type="paragraph" w:customStyle="1" w:styleId="CoverSheetHeading">
    <w:name w:val="Cover Sheet Heading"/>
    <w:link w:val="CoverSheetHeadingChar"/>
    <w:semiHidden/>
    <w:qFormat/>
    <w:rsid w:val="007D58DC"/>
    <w:pPr>
      <w:jc w:val="center"/>
    </w:pPr>
    <w:rPr>
      <w:b/>
      <w:color w:val="000000"/>
      <w:sz w:val="24"/>
      <w:szCs w:val="22"/>
      <w:lang w:eastAsia="en-US"/>
    </w:rPr>
  </w:style>
  <w:style w:type="paragraph" w:customStyle="1" w:styleId="CoverSheetParty">
    <w:name w:val="Cover Sheet Party"/>
    <w:link w:val="CoverSheetPartyChar"/>
    <w:semiHidden/>
    <w:qFormat/>
    <w:rsid w:val="007D58DC"/>
    <w:pPr>
      <w:jc w:val="center"/>
    </w:pPr>
    <w:rPr>
      <w:b/>
      <w:color w:val="000000"/>
      <w:sz w:val="24"/>
      <w:szCs w:val="22"/>
      <w:lang w:eastAsia="en-US"/>
    </w:rPr>
  </w:style>
  <w:style w:type="paragraph" w:customStyle="1" w:styleId="Juris">
    <w:name w:val="Juris"/>
    <w:basedOn w:val="Normal"/>
    <w:link w:val="JurisChar"/>
    <w:semiHidden/>
    <w:qFormat/>
    <w:rsid w:val="00662AC9"/>
    <w:pPr>
      <w:spacing w:after="0" w:line="240" w:lineRule="auto"/>
    </w:pPr>
    <w:rPr>
      <w:sz w:val="24"/>
      <w:szCs w:val="24"/>
    </w:rPr>
  </w:style>
  <w:style w:type="paragraph" w:customStyle="1" w:styleId="CoverSheetStaticAnd">
    <w:name w:val="Cover Sheet Static And"/>
    <w:link w:val="CoverSheetStaticAndChar"/>
    <w:semiHidden/>
    <w:qFormat/>
    <w:rsid w:val="007D58DC"/>
    <w:pPr>
      <w:jc w:val="center"/>
    </w:pPr>
    <w:rPr>
      <w:color w:val="000000"/>
      <w:sz w:val="24"/>
      <w:szCs w:val="22"/>
      <w:lang w:eastAsia="en-US"/>
    </w:rPr>
  </w:style>
  <w:style w:type="paragraph" w:customStyle="1" w:styleId="CoverSheetStaticBetween">
    <w:name w:val="Cover Sheet Static Between"/>
    <w:link w:val="CoverSheetStaticBetweenChar"/>
    <w:semiHidden/>
    <w:qFormat/>
    <w:rsid w:val="007D58DC"/>
    <w:pPr>
      <w:jc w:val="center"/>
    </w:pPr>
    <w:rPr>
      <w:color w:val="000000"/>
      <w:sz w:val="24"/>
      <w:szCs w:val="22"/>
      <w:lang w:eastAsia="en-US"/>
    </w:rPr>
  </w:style>
  <w:style w:type="character" w:customStyle="1" w:styleId="JurisChar">
    <w:name w:val="Juris Char"/>
    <w:link w:val="Juris"/>
    <w:semiHidden/>
    <w:rsid w:val="00130098"/>
    <w:rPr>
      <w:color w:val="000000"/>
      <w:sz w:val="24"/>
      <w:szCs w:val="24"/>
    </w:rPr>
  </w:style>
  <w:style w:type="paragraph" w:customStyle="1" w:styleId="CoverSheetStaticDate">
    <w:name w:val="Cover Sheet Static Date"/>
    <w:link w:val="CoverSheetStaticDateChar"/>
    <w:semiHidden/>
    <w:rsid w:val="007D58DC"/>
    <w:pPr>
      <w:jc w:val="center"/>
    </w:pPr>
    <w:rPr>
      <w:color w:val="000000"/>
      <w:sz w:val="24"/>
      <w:szCs w:val="22"/>
      <w:lang w:eastAsia="en-US"/>
    </w:rPr>
  </w:style>
  <w:style w:type="paragraph" w:customStyle="1" w:styleId="DescriptiveHeading">
    <w:name w:val="DescriptiveHeading"/>
    <w:basedOn w:val="SFParasubclause2"/>
    <w:link w:val="DescriptiveHeadingChar"/>
    <w:qFormat/>
    <w:rsid w:val="0074565E"/>
    <w:pPr>
      <w:ind w:left="0" w:firstLine="1710"/>
      <w:jc w:val="both"/>
    </w:pPr>
    <w:rPr>
      <w:sz w:val="22"/>
      <w:szCs w:val="22"/>
    </w:rPr>
  </w:style>
  <w:style w:type="paragraph" w:customStyle="1" w:styleId="DocumentTitle">
    <w:name w:val="Document Title"/>
    <w:link w:val="DocumentTitleChar"/>
    <w:qFormat/>
    <w:rsid w:val="007D58DC"/>
    <w:pPr>
      <w:spacing w:after="240"/>
      <w:jc w:val="center"/>
    </w:pPr>
    <w:rPr>
      <w:rFonts w:ascii="Arial" w:hAnsi="Arial"/>
      <w:b/>
      <w:color w:val="000000"/>
      <w:sz w:val="32"/>
      <w:szCs w:val="24"/>
      <w:lang w:eastAsia="en-US"/>
    </w:rPr>
  </w:style>
  <w:style w:type="paragraph" w:customStyle="1" w:styleId="DraftingNoteTitle">
    <w:name w:val="Drafting Note Title"/>
    <w:link w:val="DraftingNoteTitleChar"/>
    <w:qFormat/>
    <w:rsid w:val="00E33DD0"/>
    <w:pPr>
      <w:spacing w:after="480"/>
      <w:outlineLvl w:val="1"/>
    </w:pPr>
    <w:rPr>
      <w:rFonts w:ascii="Arial" w:hAnsi="Arial"/>
      <w:b/>
      <w:color w:val="000000"/>
      <w:sz w:val="24"/>
      <w:szCs w:val="22"/>
      <w:lang w:eastAsia="en-US"/>
    </w:rPr>
  </w:style>
  <w:style w:type="paragraph" w:customStyle="1" w:styleId="HeadingLevel1">
    <w:name w:val="Heading Level 1"/>
    <w:link w:val="HeadingLevel1Char"/>
    <w:qFormat/>
    <w:rsid w:val="007D58DC"/>
    <w:pPr>
      <w:spacing w:after="240"/>
    </w:pPr>
    <w:rPr>
      <w:rFonts w:ascii="Arial" w:hAnsi="Arial"/>
      <w:b/>
      <w:color w:val="000000"/>
      <w:sz w:val="24"/>
      <w:szCs w:val="22"/>
      <w:lang w:eastAsia="en-US"/>
    </w:rPr>
  </w:style>
  <w:style w:type="paragraph" w:customStyle="1" w:styleId="IgnoredSpacing">
    <w:name w:val="Ignored Spacing"/>
    <w:link w:val="IgnoredSpacingChar"/>
    <w:qFormat/>
    <w:rsid w:val="007D58DC"/>
    <w:rPr>
      <w:color w:val="000000"/>
      <w:sz w:val="24"/>
      <w:szCs w:val="24"/>
      <w:lang w:eastAsia="en-US"/>
    </w:rPr>
  </w:style>
  <w:style w:type="paragraph" w:customStyle="1" w:styleId="InternalAuthor">
    <w:name w:val="Internal Author"/>
    <w:link w:val="InternalAuthorChar"/>
    <w:semiHidden/>
    <w:qFormat/>
    <w:rsid w:val="007D58DC"/>
    <w:rPr>
      <w:color w:val="000000"/>
      <w:sz w:val="24"/>
      <w:szCs w:val="22"/>
      <w:lang w:eastAsia="en-US"/>
    </w:rPr>
  </w:style>
  <w:style w:type="paragraph" w:customStyle="1" w:styleId="MaintenanceEditor">
    <w:name w:val="Maintenance Editor"/>
    <w:link w:val="MaintenanceEditorChar"/>
    <w:semiHidden/>
    <w:qFormat/>
    <w:rsid w:val="007D58DC"/>
    <w:rPr>
      <w:color w:val="000000"/>
      <w:sz w:val="24"/>
      <w:szCs w:val="22"/>
      <w:lang w:eastAsia="en-US"/>
    </w:rPr>
  </w:style>
  <w:style w:type="paragraph" w:customStyle="1" w:styleId="PageBrk">
    <w:name w:val="Page Brk"/>
    <w:basedOn w:val="Normal"/>
    <w:link w:val="PageBrkChar"/>
    <w:qFormat/>
    <w:rsid w:val="007D58DC"/>
    <w:pPr>
      <w:spacing w:before="240" w:after="240"/>
    </w:pPr>
    <w:rPr>
      <w:sz w:val="20"/>
    </w:rPr>
  </w:style>
  <w:style w:type="paragraph" w:customStyle="1" w:styleId="Para">
    <w:name w:val="Para"/>
    <w:link w:val="ParaChar"/>
    <w:qFormat/>
    <w:rsid w:val="00E56C2E"/>
    <w:pPr>
      <w:spacing w:before="120"/>
    </w:pPr>
    <w:rPr>
      <w:color w:val="000000"/>
      <w:sz w:val="24"/>
      <w:szCs w:val="24"/>
      <w:lang w:eastAsia="en-US"/>
    </w:rPr>
  </w:style>
  <w:style w:type="paragraph" w:customStyle="1" w:styleId="SFPara-Clause">
    <w:name w:val="SF Para - Clause"/>
    <w:link w:val="SFPara-ClauseChar"/>
    <w:qFormat/>
    <w:rsid w:val="007D58DC"/>
    <w:pPr>
      <w:numPr>
        <w:numId w:val="2"/>
      </w:numPr>
      <w:spacing w:before="240" w:after="240"/>
      <w:outlineLvl w:val="0"/>
    </w:pPr>
    <w:rPr>
      <w:color w:val="000000"/>
      <w:sz w:val="24"/>
      <w:szCs w:val="24"/>
      <w:lang w:eastAsia="en-US"/>
    </w:rPr>
  </w:style>
  <w:style w:type="paragraph" w:customStyle="1" w:styleId="SFParasubclause1">
    <w:name w:val="SF Para subclause 1"/>
    <w:link w:val="SFParasubclause1Char"/>
    <w:qFormat/>
    <w:rsid w:val="007D58DC"/>
    <w:pPr>
      <w:numPr>
        <w:ilvl w:val="1"/>
        <w:numId w:val="2"/>
      </w:numPr>
      <w:spacing w:after="240"/>
      <w:outlineLvl w:val="1"/>
    </w:pPr>
    <w:rPr>
      <w:color w:val="000000"/>
      <w:sz w:val="24"/>
      <w:szCs w:val="24"/>
      <w:lang w:eastAsia="en-US"/>
    </w:rPr>
  </w:style>
  <w:style w:type="paragraph" w:customStyle="1" w:styleId="SFParasubclause2">
    <w:name w:val="SF Para subclause 2"/>
    <w:link w:val="SFParasubclause2Char"/>
    <w:qFormat/>
    <w:rsid w:val="007D58DC"/>
    <w:pPr>
      <w:numPr>
        <w:ilvl w:val="2"/>
        <w:numId w:val="2"/>
      </w:numPr>
      <w:spacing w:after="240"/>
      <w:outlineLvl w:val="2"/>
    </w:pPr>
    <w:rPr>
      <w:color w:val="000000"/>
      <w:sz w:val="24"/>
      <w:szCs w:val="24"/>
      <w:lang w:eastAsia="en-US"/>
    </w:rPr>
  </w:style>
  <w:style w:type="paragraph" w:customStyle="1" w:styleId="SFParasubclause3">
    <w:name w:val="SF Para subclause 3"/>
    <w:link w:val="SFParasubclause3Char"/>
    <w:qFormat/>
    <w:rsid w:val="007D58DC"/>
    <w:pPr>
      <w:numPr>
        <w:ilvl w:val="3"/>
        <w:numId w:val="2"/>
      </w:numPr>
      <w:spacing w:after="240"/>
      <w:outlineLvl w:val="3"/>
    </w:pPr>
    <w:rPr>
      <w:color w:val="000000"/>
      <w:sz w:val="24"/>
      <w:szCs w:val="24"/>
      <w:lang w:eastAsia="en-US"/>
    </w:rPr>
  </w:style>
  <w:style w:type="character" w:customStyle="1" w:styleId="SFParasubclause1Char">
    <w:name w:val="SF Para subclause 1 Char"/>
    <w:link w:val="SFParasubclause1"/>
    <w:locked/>
    <w:rsid w:val="007D58DC"/>
    <w:rPr>
      <w:color w:val="000000"/>
      <w:sz w:val="24"/>
      <w:szCs w:val="24"/>
      <w:lang w:eastAsia="en-US"/>
    </w:rPr>
  </w:style>
  <w:style w:type="paragraph" w:customStyle="1" w:styleId="ResourceType">
    <w:name w:val="Resource Type"/>
    <w:link w:val="ResourceTypeChar"/>
    <w:semiHidden/>
    <w:qFormat/>
    <w:rsid w:val="007D58DC"/>
    <w:rPr>
      <w:color w:val="000000"/>
      <w:sz w:val="24"/>
      <w:szCs w:val="24"/>
      <w:lang w:eastAsia="en-US"/>
    </w:rPr>
  </w:style>
  <w:style w:type="paragraph" w:customStyle="1" w:styleId="SectionHeading">
    <w:name w:val="Section Heading"/>
    <w:link w:val="SectionHeadingChar"/>
    <w:qFormat/>
    <w:rsid w:val="007D58DC"/>
    <w:pPr>
      <w:spacing w:after="240"/>
      <w:jc w:val="center"/>
    </w:pPr>
    <w:rPr>
      <w:rFonts w:ascii="Times New Roman Bold" w:hAnsi="Times New Roman Bold"/>
      <w:b/>
      <w:color w:val="000000"/>
      <w:sz w:val="24"/>
      <w:szCs w:val="24"/>
      <w:lang w:eastAsia="en-US"/>
    </w:rPr>
  </w:style>
  <w:style w:type="paragraph" w:customStyle="1" w:styleId="SigBlockmsg">
    <w:name w:val="Sig Block msg."/>
    <w:basedOn w:val="Normal"/>
    <w:link w:val="SigBlockmsgChar"/>
    <w:semiHidden/>
    <w:qFormat/>
    <w:rsid w:val="007D58DC"/>
    <w:pPr>
      <w:jc w:val="center"/>
    </w:pPr>
    <w:rPr>
      <w:caps/>
      <w:szCs w:val="18"/>
    </w:rPr>
  </w:style>
  <w:style w:type="paragraph" w:customStyle="1" w:styleId="TemplateType">
    <w:name w:val="Template Type"/>
    <w:link w:val="TemplateTypeChar"/>
    <w:semiHidden/>
    <w:qFormat/>
    <w:rsid w:val="007D58DC"/>
    <w:rPr>
      <w:color w:val="000000"/>
      <w:sz w:val="24"/>
      <w:szCs w:val="24"/>
      <w:lang w:eastAsia="en-US"/>
    </w:rPr>
  </w:style>
  <w:style w:type="paragraph" w:styleId="Title">
    <w:name w:val="Title"/>
    <w:link w:val="TitleChar"/>
    <w:uiPriority w:val="10"/>
    <w:qFormat/>
    <w:rsid w:val="007D58DC"/>
    <w:rPr>
      <w:color w:val="000000"/>
      <w:sz w:val="24"/>
      <w:szCs w:val="22"/>
      <w:lang w:eastAsia="en-US"/>
    </w:rPr>
  </w:style>
  <w:style w:type="paragraph" w:customStyle="1" w:styleId="IgnoredTemplateText">
    <w:name w:val="Ignored Template Text"/>
    <w:link w:val="IgnoredTemplateTextChar"/>
    <w:semiHidden/>
    <w:qFormat/>
    <w:rsid w:val="007D58DC"/>
    <w:rPr>
      <w:color w:val="000000"/>
      <w:sz w:val="22"/>
      <w:szCs w:val="18"/>
      <w:lang w:eastAsia="en-US"/>
    </w:rPr>
  </w:style>
  <w:style w:type="paragraph" w:customStyle="1" w:styleId="InternalTOC">
    <w:name w:val="Internal TOC"/>
    <w:semiHidden/>
    <w:qFormat/>
    <w:rsid w:val="007D58DC"/>
    <w:rPr>
      <w:color w:val="000000"/>
      <w:sz w:val="22"/>
      <w:szCs w:val="22"/>
      <w:lang w:eastAsia="en-US"/>
    </w:rPr>
  </w:style>
  <w:style w:type="table" w:styleId="TableGrid">
    <w:name w:val="Table Grid"/>
    <w:basedOn w:val="TableNormal"/>
    <w:rsid w:val="007D58DC"/>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7D58DC"/>
    <w:rPr>
      <w:color w:val="000000"/>
      <w:sz w:val="24"/>
      <w:szCs w:val="24"/>
    </w:rPr>
  </w:style>
  <w:style w:type="character" w:customStyle="1" w:styleId="AbstractChar">
    <w:name w:val="Abstract Char"/>
    <w:link w:val="Abstract"/>
    <w:rsid w:val="007D58DC"/>
    <w:rPr>
      <w:color w:val="000000"/>
      <w:sz w:val="24"/>
      <w:szCs w:val="24"/>
    </w:rPr>
  </w:style>
  <w:style w:type="character" w:customStyle="1" w:styleId="DescriptiveHeadingChar">
    <w:name w:val="DescriptiveHeading Char"/>
    <w:link w:val="DescriptiveHeading"/>
    <w:rsid w:val="0074565E"/>
    <w:rPr>
      <w:color w:val="000000"/>
      <w:sz w:val="22"/>
      <w:szCs w:val="22"/>
      <w:lang w:eastAsia="en-US"/>
    </w:rPr>
  </w:style>
  <w:style w:type="character" w:customStyle="1" w:styleId="TitleChar">
    <w:name w:val="Title Char"/>
    <w:link w:val="Title"/>
    <w:uiPriority w:val="10"/>
    <w:rsid w:val="007D58DC"/>
    <w:rPr>
      <w:color w:val="000000"/>
      <w:sz w:val="24"/>
      <w:szCs w:val="22"/>
    </w:rPr>
  </w:style>
  <w:style w:type="character" w:customStyle="1" w:styleId="AuthoringGroupChar">
    <w:name w:val="Authoring Group Char"/>
    <w:link w:val="AuthoringGroup"/>
    <w:semiHidden/>
    <w:rsid w:val="007D58DC"/>
    <w:rPr>
      <w:color w:val="000000"/>
      <w:sz w:val="24"/>
      <w:szCs w:val="22"/>
    </w:rPr>
  </w:style>
  <w:style w:type="character" w:customStyle="1" w:styleId="InternalAuthorChar">
    <w:name w:val="Internal Author Char"/>
    <w:link w:val="InternalAuthor"/>
    <w:semiHidden/>
    <w:rsid w:val="007D58DC"/>
    <w:rPr>
      <w:color w:val="000000"/>
      <w:sz w:val="24"/>
      <w:szCs w:val="22"/>
    </w:rPr>
  </w:style>
  <w:style w:type="character" w:customStyle="1" w:styleId="IgnoredSpacingChar">
    <w:name w:val="Ignored Spacing Char"/>
    <w:link w:val="IgnoredSpacing"/>
    <w:rsid w:val="007D58DC"/>
    <w:rPr>
      <w:color w:val="000000"/>
      <w:sz w:val="24"/>
      <w:szCs w:val="24"/>
    </w:rPr>
  </w:style>
  <w:style w:type="character" w:customStyle="1" w:styleId="MaintenanceEditorChar">
    <w:name w:val="Maintenance Editor Char"/>
    <w:link w:val="MaintenanceEditor"/>
    <w:semiHidden/>
    <w:rsid w:val="007D58DC"/>
    <w:rPr>
      <w:color w:val="000000"/>
      <w:sz w:val="24"/>
      <w:szCs w:val="22"/>
    </w:rPr>
  </w:style>
  <w:style w:type="character" w:customStyle="1" w:styleId="IgnoredTemplateTextChar">
    <w:name w:val="Ignored Template Text Char"/>
    <w:link w:val="IgnoredTemplateText"/>
    <w:semiHidden/>
    <w:rsid w:val="007D58DC"/>
    <w:rPr>
      <w:color w:val="000000"/>
      <w:sz w:val="22"/>
      <w:szCs w:val="18"/>
    </w:rPr>
  </w:style>
  <w:style w:type="character" w:customStyle="1" w:styleId="AttachmentHeadingChar">
    <w:name w:val="Attachment Heading Char"/>
    <w:link w:val="AttachmentHeading"/>
    <w:rsid w:val="007D58DC"/>
    <w:rPr>
      <w:b/>
      <w:color w:val="000000"/>
      <w:sz w:val="24"/>
      <w:szCs w:val="24"/>
    </w:rPr>
  </w:style>
  <w:style w:type="character" w:customStyle="1" w:styleId="ParaChar">
    <w:name w:val="Para Char"/>
    <w:link w:val="Para"/>
    <w:rsid w:val="00E56C2E"/>
    <w:rPr>
      <w:color w:val="000000"/>
      <w:sz w:val="24"/>
      <w:szCs w:val="24"/>
    </w:rPr>
  </w:style>
  <w:style w:type="character" w:customStyle="1" w:styleId="CoverSheetAsOfChar">
    <w:name w:val="Cover Sheet As Of Char"/>
    <w:link w:val="CoverSheetAsOf"/>
    <w:semiHidden/>
    <w:rsid w:val="007D58DC"/>
    <w:rPr>
      <w:color w:val="000000"/>
      <w:sz w:val="24"/>
      <w:szCs w:val="22"/>
    </w:rPr>
  </w:style>
  <w:style w:type="character" w:styleId="PlaceholderText">
    <w:name w:val="Placeholder Text"/>
    <w:uiPriority w:val="99"/>
    <w:semiHidden/>
    <w:rsid w:val="004A3C20"/>
    <w:rPr>
      <w:color w:val="000000"/>
    </w:rPr>
  </w:style>
  <w:style w:type="paragraph" w:styleId="BalloonText">
    <w:name w:val="Balloon Text"/>
    <w:basedOn w:val="Normal"/>
    <w:link w:val="BalloonTextChar"/>
    <w:uiPriority w:val="99"/>
    <w:rsid w:val="004A3C20"/>
    <w:pPr>
      <w:spacing w:after="0" w:line="240" w:lineRule="auto"/>
    </w:pPr>
    <w:rPr>
      <w:rFonts w:ascii="Tahoma" w:hAnsi="Tahoma" w:cs="Tahoma"/>
      <w:sz w:val="16"/>
      <w:szCs w:val="16"/>
    </w:rPr>
  </w:style>
  <w:style w:type="character" w:customStyle="1" w:styleId="BalloonTextChar">
    <w:name w:val="Balloon Text Char"/>
    <w:link w:val="BalloonText"/>
    <w:uiPriority w:val="99"/>
    <w:rsid w:val="00130098"/>
    <w:rPr>
      <w:rFonts w:ascii="Tahoma" w:hAnsi="Tahoma" w:cs="Tahoma"/>
      <w:color w:val="000000"/>
      <w:sz w:val="16"/>
      <w:szCs w:val="16"/>
    </w:rPr>
  </w:style>
  <w:style w:type="character" w:customStyle="1" w:styleId="CoverSheetHeadingChar">
    <w:name w:val="Cover Sheet Heading Char"/>
    <w:link w:val="CoverSheetHeading"/>
    <w:semiHidden/>
    <w:rsid w:val="007D58DC"/>
    <w:rPr>
      <w:b/>
      <w:color w:val="000000"/>
      <w:sz w:val="24"/>
      <w:szCs w:val="22"/>
    </w:rPr>
  </w:style>
  <w:style w:type="character" w:customStyle="1" w:styleId="CoverSheetPartyChar">
    <w:name w:val="Cover Sheet Party Char"/>
    <w:link w:val="CoverSheetParty"/>
    <w:semiHidden/>
    <w:rsid w:val="007D58DC"/>
    <w:rPr>
      <w:b/>
      <w:color w:val="000000"/>
      <w:sz w:val="24"/>
      <w:szCs w:val="22"/>
    </w:rPr>
  </w:style>
  <w:style w:type="character" w:customStyle="1" w:styleId="CoverSheetStaticAndChar">
    <w:name w:val="Cover Sheet Static And Char"/>
    <w:link w:val="CoverSheetStaticAnd"/>
    <w:semiHidden/>
    <w:rsid w:val="007D58DC"/>
    <w:rPr>
      <w:color w:val="000000"/>
      <w:sz w:val="24"/>
      <w:szCs w:val="22"/>
    </w:rPr>
  </w:style>
  <w:style w:type="character" w:customStyle="1" w:styleId="CoverSheetStaticBetweenChar">
    <w:name w:val="Cover Sheet Static Between Char"/>
    <w:link w:val="CoverSheetStaticBetween"/>
    <w:semiHidden/>
    <w:rsid w:val="007D58DC"/>
    <w:rPr>
      <w:color w:val="000000"/>
      <w:sz w:val="24"/>
      <w:szCs w:val="22"/>
    </w:rPr>
  </w:style>
  <w:style w:type="character" w:customStyle="1" w:styleId="CoverSheetStaticDateChar">
    <w:name w:val="Cover Sheet Static Date Char"/>
    <w:link w:val="CoverSheetStaticDate"/>
    <w:semiHidden/>
    <w:rsid w:val="007D58DC"/>
    <w:rPr>
      <w:color w:val="000000"/>
      <w:sz w:val="24"/>
      <w:szCs w:val="22"/>
    </w:rPr>
  </w:style>
  <w:style w:type="character" w:customStyle="1" w:styleId="AttachmentNameChar">
    <w:name w:val="Attachment Name Char"/>
    <w:link w:val="AttachmentName"/>
    <w:rsid w:val="007D58DC"/>
    <w:rPr>
      <w:b/>
      <w:caps/>
      <w:color w:val="000000"/>
      <w:sz w:val="24"/>
      <w:szCs w:val="22"/>
    </w:rPr>
  </w:style>
  <w:style w:type="character" w:customStyle="1" w:styleId="PageBrkChar">
    <w:name w:val="Page Brk Char"/>
    <w:link w:val="PageBrk"/>
    <w:rsid w:val="007D58DC"/>
    <w:rPr>
      <w:color w:val="000000"/>
      <w:szCs w:val="22"/>
    </w:rPr>
  </w:style>
  <w:style w:type="character" w:customStyle="1" w:styleId="DocumentTitleChar">
    <w:name w:val="Document Title Char"/>
    <w:link w:val="DocumentTitle"/>
    <w:rsid w:val="007D58DC"/>
    <w:rPr>
      <w:rFonts w:ascii="Arial" w:hAnsi="Arial"/>
      <w:b/>
      <w:color w:val="000000"/>
      <w:sz w:val="32"/>
      <w:szCs w:val="24"/>
    </w:rPr>
  </w:style>
  <w:style w:type="character" w:customStyle="1" w:styleId="SigBlockmsgChar">
    <w:name w:val="Sig Block msg. Char"/>
    <w:link w:val="SigBlockmsg"/>
    <w:semiHidden/>
    <w:rsid w:val="007D58DC"/>
    <w:rPr>
      <w:caps/>
      <w:color w:val="000000"/>
      <w:sz w:val="22"/>
      <w:szCs w:val="18"/>
    </w:rPr>
  </w:style>
  <w:style w:type="character" w:styleId="BookTitle">
    <w:name w:val="Book Title"/>
    <w:uiPriority w:val="33"/>
    <w:qFormat/>
    <w:rsid w:val="000A4F57"/>
    <w:rPr>
      <w:b/>
      <w:bCs/>
      <w:smallCaps/>
      <w:color w:val="000000"/>
      <w:spacing w:val="5"/>
    </w:rPr>
  </w:style>
  <w:style w:type="character" w:customStyle="1" w:styleId="TemplateTypeChar">
    <w:name w:val="Template Type Char"/>
    <w:link w:val="TemplateType"/>
    <w:semiHidden/>
    <w:rsid w:val="007D58DC"/>
    <w:rPr>
      <w:color w:val="000000"/>
      <w:sz w:val="24"/>
      <w:szCs w:val="24"/>
    </w:rPr>
  </w:style>
  <w:style w:type="character" w:customStyle="1" w:styleId="DraftingNoteTitleChar">
    <w:name w:val="Drafting Note Title Char"/>
    <w:link w:val="DraftingNoteTitle"/>
    <w:rsid w:val="00E33DD0"/>
    <w:rPr>
      <w:rFonts w:ascii="Arial" w:hAnsi="Arial"/>
      <w:b/>
      <w:color w:val="000000"/>
      <w:sz w:val="24"/>
      <w:szCs w:val="22"/>
    </w:rPr>
  </w:style>
  <w:style w:type="character" w:customStyle="1" w:styleId="HeadingLevel1Char">
    <w:name w:val="Heading Level 1 Char"/>
    <w:link w:val="HeadingLevel1"/>
    <w:rsid w:val="007D58DC"/>
    <w:rPr>
      <w:rFonts w:ascii="Arial" w:hAnsi="Arial"/>
      <w:b/>
      <w:color w:val="000000"/>
      <w:sz w:val="24"/>
      <w:szCs w:val="22"/>
    </w:rPr>
  </w:style>
  <w:style w:type="character" w:styleId="FootnoteReference">
    <w:name w:val="footnote reference"/>
    <w:uiPriority w:val="99"/>
    <w:rsid w:val="000A4F57"/>
    <w:rPr>
      <w:color w:val="000000"/>
      <w:vertAlign w:val="superscript"/>
    </w:rPr>
  </w:style>
  <w:style w:type="character" w:styleId="HTMLAcronym">
    <w:name w:val="HTML Acronym"/>
    <w:semiHidden/>
    <w:rsid w:val="000A4F57"/>
    <w:rPr>
      <w:color w:val="000000"/>
    </w:rPr>
  </w:style>
  <w:style w:type="character" w:styleId="HTMLCite">
    <w:name w:val="HTML Cite"/>
    <w:semiHidden/>
    <w:rsid w:val="000A4F57"/>
    <w:rPr>
      <w:i/>
      <w:iCs/>
      <w:color w:val="000000"/>
    </w:rPr>
  </w:style>
  <w:style w:type="character" w:styleId="HTMLCode">
    <w:name w:val="HTML Code"/>
    <w:semiHidden/>
    <w:rsid w:val="000A4F57"/>
    <w:rPr>
      <w:rFonts w:ascii="Consolas" w:hAnsi="Consolas"/>
      <w:color w:val="000000"/>
      <w:sz w:val="20"/>
      <w:szCs w:val="20"/>
    </w:rPr>
  </w:style>
  <w:style w:type="character" w:styleId="HTMLDefinition">
    <w:name w:val="HTML Definition"/>
    <w:semiHidden/>
    <w:rsid w:val="000A4F57"/>
    <w:rPr>
      <w:i/>
      <w:iCs/>
      <w:color w:val="000000"/>
    </w:rPr>
  </w:style>
  <w:style w:type="character" w:styleId="HTMLKeyboard">
    <w:name w:val="HTML Keyboard"/>
    <w:semiHidden/>
    <w:rsid w:val="000A4F57"/>
    <w:rPr>
      <w:rFonts w:ascii="Consolas" w:hAnsi="Consolas"/>
      <w:color w:val="000000"/>
      <w:sz w:val="20"/>
      <w:szCs w:val="20"/>
    </w:rPr>
  </w:style>
  <w:style w:type="character" w:styleId="HTMLSample">
    <w:name w:val="HTML Sample"/>
    <w:semiHidden/>
    <w:rsid w:val="000A4F57"/>
    <w:rPr>
      <w:rFonts w:ascii="Consolas" w:hAnsi="Consolas"/>
      <w:color w:val="000000"/>
      <w:sz w:val="24"/>
      <w:szCs w:val="24"/>
    </w:rPr>
  </w:style>
  <w:style w:type="character" w:styleId="HTMLTypewriter">
    <w:name w:val="HTML Typewriter"/>
    <w:semiHidden/>
    <w:rsid w:val="000A4F57"/>
    <w:rPr>
      <w:rFonts w:ascii="Consolas" w:hAnsi="Consolas"/>
      <w:color w:val="000000"/>
      <w:sz w:val="20"/>
      <w:szCs w:val="20"/>
    </w:rPr>
  </w:style>
  <w:style w:type="character" w:styleId="HTMLVariable">
    <w:name w:val="HTML Variable"/>
    <w:semiHidden/>
    <w:rsid w:val="000A4F57"/>
    <w:rPr>
      <w:i/>
      <w:iCs/>
      <w:color w:val="000000"/>
    </w:rPr>
  </w:style>
  <w:style w:type="character" w:styleId="Hyperlink">
    <w:name w:val="Hyperlink"/>
    <w:uiPriority w:val="99"/>
    <w:rsid w:val="000A4F57"/>
    <w:rPr>
      <w:color w:val="000000"/>
      <w:u w:val="single"/>
    </w:rPr>
  </w:style>
  <w:style w:type="character" w:styleId="IntenseEmphasis">
    <w:name w:val="Intense Emphasis"/>
    <w:uiPriority w:val="21"/>
    <w:qFormat/>
    <w:rsid w:val="000A4F57"/>
    <w:rPr>
      <w:b/>
      <w:bCs/>
      <w:i/>
      <w:iCs/>
      <w:color w:val="000000"/>
    </w:rPr>
  </w:style>
  <w:style w:type="character" w:styleId="IntenseReference">
    <w:name w:val="Intense Reference"/>
    <w:uiPriority w:val="32"/>
    <w:qFormat/>
    <w:rsid w:val="000A4F57"/>
    <w:rPr>
      <w:b/>
      <w:bCs/>
      <w:smallCaps/>
      <w:color w:val="000000"/>
      <w:spacing w:val="5"/>
      <w:u w:val="single"/>
    </w:rPr>
  </w:style>
  <w:style w:type="character" w:styleId="LineNumber">
    <w:name w:val="line number"/>
    <w:semiHidden/>
    <w:rsid w:val="000A4F57"/>
    <w:rPr>
      <w:color w:val="000000"/>
    </w:rPr>
  </w:style>
  <w:style w:type="character" w:styleId="PageNumber">
    <w:name w:val="page number"/>
    <w:rsid w:val="000A4F57"/>
    <w:rPr>
      <w:color w:val="000000"/>
    </w:rPr>
  </w:style>
  <w:style w:type="character" w:styleId="SubtleEmphasis">
    <w:name w:val="Subtle Emphasis"/>
    <w:uiPriority w:val="19"/>
    <w:qFormat/>
    <w:rsid w:val="000A4F57"/>
    <w:rPr>
      <w:i/>
      <w:iCs/>
      <w:color w:val="000000"/>
    </w:rPr>
  </w:style>
  <w:style w:type="character" w:styleId="SubtleReference">
    <w:name w:val="Subtle Reference"/>
    <w:uiPriority w:val="31"/>
    <w:qFormat/>
    <w:rsid w:val="000A4F57"/>
    <w:rPr>
      <w:smallCaps/>
      <w:color w:val="000000"/>
      <w:u w:val="single"/>
    </w:rPr>
  </w:style>
  <w:style w:type="paragraph" w:styleId="Header">
    <w:name w:val="header"/>
    <w:basedOn w:val="Normal"/>
    <w:link w:val="HeaderChar"/>
    <w:rsid w:val="000A4F57"/>
    <w:pPr>
      <w:tabs>
        <w:tab w:val="center" w:pos="4680"/>
        <w:tab w:val="right" w:pos="9360"/>
      </w:tabs>
      <w:spacing w:after="0" w:line="240" w:lineRule="auto"/>
    </w:pPr>
  </w:style>
  <w:style w:type="character" w:customStyle="1" w:styleId="HeaderChar">
    <w:name w:val="Header Char"/>
    <w:link w:val="Header"/>
    <w:rsid w:val="00130098"/>
    <w:rPr>
      <w:color w:val="000000"/>
      <w:sz w:val="22"/>
      <w:szCs w:val="22"/>
    </w:rPr>
  </w:style>
  <w:style w:type="paragraph" w:styleId="Footer">
    <w:name w:val="footer"/>
    <w:basedOn w:val="Normal"/>
    <w:link w:val="FooterChar"/>
    <w:uiPriority w:val="99"/>
    <w:rsid w:val="000A4F57"/>
    <w:pPr>
      <w:tabs>
        <w:tab w:val="center" w:pos="4680"/>
        <w:tab w:val="right" w:pos="9360"/>
      </w:tabs>
      <w:spacing w:after="0" w:line="240" w:lineRule="auto"/>
    </w:pPr>
  </w:style>
  <w:style w:type="character" w:customStyle="1" w:styleId="FooterChar">
    <w:name w:val="Footer Char"/>
    <w:link w:val="Footer"/>
    <w:uiPriority w:val="99"/>
    <w:rsid w:val="00130098"/>
    <w:rPr>
      <w:color w:val="000000"/>
      <w:sz w:val="22"/>
      <w:szCs w:val="22"/>
    </w:rPr>
  </w:style>
  <w:style w:type="character" w:customStyle="1" w:styleId="SectionHeadingChar">
    <w:name w:val="Section Heading Char"/>
    <w:link w:val="SectionHeading"/>
    <w:rsid w:val="007D58DC"/>
    <w:rPr>
      <w:rFonts w:ascii="Times New Roman Bold" w:hAnsi="Times New Roman Bold"/>
      <w:b/>
      <w:color w:val="000000"/>
      <w:sz w:val="24"/>
      <w:szCs w:val="24"/>
    </w:rPr>
  </w:style>
  <w:style w:type="paragraph" w:customStyle="1" w:styleId="ResourceHistoryTitle">
    <w:name w:val="Resource History Title"/>
    <w:link w:val="ResourceHistoryTitleChar"/>
    <w:qFormat/>
    <w:rsid w:val="007D58DC"/>
    <w:rPr>
      <w:rFonts w:cs="Calibri"/>
      <w:b/>
      <w:bCs/>
      <w:color w:val="000000"/>
      <w:sz w:val="24"/>
      <w:szCs w:val="22"/>
      <w:lang w:eastAsia="en-US"/>
    </w:rPr>
  </w:style>
  <w:style w:type="paragraph" w:customStyle="1" w:styleId="ResourceHistoryDate">
    <w:name w:val="Resource History Date"/>
    <w:link w:val="ResourceHistoryDateChar"/>
    <w:qFormat/>
    <w:rsid w:val="007D58DC"/>
    <w:rPr>
      <w:color w:val="000000"/>
      <w:sz w:val="24"/>
      <w:szCs w:val="24"/>
      <w:lang w:eastAsia="en-US"/>
    </w:rPr>
  </w:style>
  <w:style w:type="character" w:customStyle="1" w:styleId="ResourceHistoryTitleChar">
    <w:name w:val="Resource History Title Char"/>
    <w:link w:val="ResourceHistoryTitle"/>
    <w:rsid w:val="00146ECF"/>
    <w:rPr>
      <w:rFonts w:cs="Calibri"/>
      <w:b/>
      <w:bCs/>
      <w:color w:val="000000"/>
      <w:sz w:val="24"/>
      <w:szCs w:val="22"/>
    </w:rPr>
  </w:style>
  <w:style w:type="paragraph" w:customStyle="1" w:styleId="ResourceHistoryAuthor">
    <w:name w:val="Resource History Author"/>
    <w:link w:val="ResourceHistoryAuthorChar"/>
    <w:qFormat/>
    <w:rsid w:val="007D58DC"/>
    <w:rPr>
      <w:color w:val="000000"/>
      <w:sz w:val="24"/>
      <w:szCs w:val="24"/>
      <w:lang w:eastAsia="en-US"/>
    </w:rPr>
  </w:style>
  <w:style w:type="character" w:customStyle="1" w:styleId="ResourceHistoryDateChar">
    <w:name w:val="Resource History Date Char"/>
    <w:link w:val="ResourceHistoryDate"/>
    <w:rsid w:val="007D58DC"/>
    <w:rPr>
      <w:color w:val="000000"/>
      <w:sz w:val="24"/>
      <w:szCs w:val="24"/>
    </w:rPr>
  </w:style>
  <w:style w:type="paragraph" w:customStyle="1" w:styleId="ResourceHistoryDesc">
    <w:name w:val="Resource History Desc"/>
    <w:link w:val="ResourceHistoryDescChar"/>
    <w:qFormat/>
    <w:rsid w:val="007D58DC"/>
    <w:rPr>
      <w:color w:val="000000"/>
      <w:sz w:val="24"/>
      <w:szCs w:val="24"/>
      <w:lang w:eastAsia="en-US"/>
    </w:rPr>
  </w:style>
  <w:style w:type="character" w:customStyle="1" w:styleId="ResourceHistoryAuthorChar">
    <w:name w:val="Resource History Author Char"/>
    <w:link w:val="ResourceHistoryAuthor"/>
    <w:rsid w:val="007D58DC"/>
    <w:rPr>
      <w:color w:val="000000"/>
      <w:sz w:val="24"/>
      <w:szCs w:val="24"/>
    </w:rPr>
  </w:style>
  <w:style w:type="character" w:customStyle="1" w:styleId="ResourceHistoryDescChar">
    <w:name w:val="Resource History Desc Char"/>
    <w:link w:val="ResourceHistoryDesc"/>
    <w:rsid w:val="007D58DC"/>
    <w:rPr>
      <w:color w:val="000000"/>
      <w:sz w:val="24"/>
      <w:szCs w:val="24"/>
    </w:rPr>
  </w:style>
  <w:style w:type="paragraph" w:customStyle="1" w:styleId="DefinedTermPara">
    <w:name w:val="Defined Term Para"/>
    <w:basedOn w:val="Normal"/>
    <w:link w:val="DefinedTermParaChar"/>
    <w:semiHidden/>
    <w:qFormat/>
    <w:rsid w:val="00A821ED"/>
    <w:pPr>
      <w:numPr>
        <w:numId w:val="16"/>
      </w:numPr>
      <w:spacing w:after="240" w:line="240" w:lineRule="auto"/>
      <w:outlineLvl w:val="0"/>
    </w:pPr>
    <w:rPr>
      <w:sz w:val="24"/>
    </w:rPr>
  </w:style>
  <w:style w:type="character" w:customStyle="1" w:styleId="DefinedTermParaChar">
    <w:name w:val="Defined Term Para Char"/>
    <w:link w:val="DefinedTermPara"/>
    <w:semiHidden/>
    <w:locked/>
    <w:rsid w:val="00A30FA1"/>
    <w:rPr>
      <w:color w:val="000000"/>
      <w:sz w:val="24"/>
      <w:szCs w:val="22"/>
      <w:lang w:eastAsia="en-US"/>
    </w:rPr>
  </w:style>
  <w:style w:type="paragraph" w:customStyle="1" w:styleId="LFParasubclause1">
    <w:name w:val="LF Para subclause 1"/>
    <w:semiHidden/>
    <w:unhideWhenUsed/>
    <w:qFormat/>
    <w:rsid w:val="007D58DC"/>
    <w:pPr>
      <w:numPr>
        <w:ilvl w:val="1"/>
        <w:numId w:val="4"/>
      </w:numPr>
      <w:spacing w:after="240"/>
      <w:outlineLvl w:val="1"/>
    </w:pPr>
    <w:rPr>
      <w:color w:val="000000"/>
      <w:sz w:val="24"/>
      <w:szCs w:val="24"/>
      <w:lang w:eastAsia="en-US"/>
    </w:rPr>
  </w:style>
  <w:style w:type="paragraph" w:customStyle="1" w:styleId="LFParasubclause2">
    <w:name w:val="LF Para subclause 2"/>
    <w:semiHidden/>
    <w:unhideWhenUsed/>
    <w:qFormat/>
    <w:rsid w:val="007D58DC"/>
    <w:pPr>
      <w:numPr>
        <w:ilvl w:val="2"/>
        <w:numId w:val="4"/>
      </w:numPr>
      <w:spacing w:after="240"/>
      <w:outlineLvl w:val="2"/>
    </w:pPr>
    <w:rPr>
      <w:color w:val="000000"/>
      <w:sz w:val="24"/>
      <w:szCs w:val="24"/>
      <w:lang w:eastAsia="en-US"/>
    </w:rPr>
  </w:style>
  <w:style w:type="paragraph" w:customStyle="1" w:styleId="LFParasubclause3">
    <w:name w:val="LF Para subclause 3"/>
    <w:semiHidden/>
    <w:unhideWhenUsed/>
    <w:qFormat/>
    <w:rsid w:val="007D58DC"/>
    <w:pPr>
      <w:numPr>
        <w:ilvl w:val="3"/>
        <w:numId w:val="4"/>
      </w:numPr>
      <w:spacing w:after="240"/>
      <w:outlineLvl w:val="3"/>
    </w:pPr>
    <w:rPr>
      <w:color w:val="000000"/>
      <w:sz w:val="24"/>
      <w:szCs w:val="24"/>
      <w:lang w:eastAsia="en-US"/>
    </w:rPr>
  </w:style>
  <w:style w:type="paragraph" w:customStyle="1" w:styleId="LFParasubclause4">
    <w:name w:val="LF Para subclause 4"/>
    <w:semiHidden/>
    <w:unhideWhenUsed/>
    <w:qFormat/>
    <w:rsid w:val="007D58DC"/>
    <w:pPr>
      <w:numPr>
        <w:ilvl w:val="4"/>
        <w:numId w:val="4"/>
      </w:numPr>
      <w:spacing w:after="240"/>
      <w:outlineLvl w:val="4"/>
    </w:pPr>
    <w:rPr>
      <w:color w:val="000000"/>
      <w:sz w:val="24"/>
      <w:szCs w:val="24"/>
      <w:lang w:eastAsia="en-US"/>
    </w:rPr>
  </w:style>
  <w:style w:type="paragraph" w:customStyle="1" w:styleId="LFTitle-Clause">
    <w:name w:val="LF Title - Clause"/>
    <w:link w:val="LFTitle-ClauseChar"/>
    <w:semiHidden/>
    <w:unhideWhenUsed/>
    <w:qFormat/>
    <w:rsid w:val="007D58DC"/>
    <w:pPr>
      <w:numPr>
        <w:numId w:val="4"/>
      </w:numPr>
      <w:spacing w:before="360" w:after="240"/>
      <w:jc w:val="center"/>
      <w:outlineLvl w:val="0"/>
    </w:pPr>
    <w:rPr>
      <w:rFonts w:ascii="Times New Roman Bold" w:hAnsi="Times New Roman Bold"/>
      <w:b/>
      <w:color w:val="000000"/>
      <w:sz w:val="24"/>
      <w:szCs w:val="24"/>
      <w:lang w:eastAsia="en-US"/>
    </w:rPr>
  </w:style>
  <w:style w:type="character" w:customStyle="1" w:styleId="Title-Subclause1">
    <w:name w:val="Title - Subclause 1"/>
    <w:uiPriority w:val="1"/>
    <w:qFormat/>
    <w:rsid w:val="007D58DC"/>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AB6F18"/>
    <w:pPr>
      <w:numPr>
        <w:numId w:val="3"/>
      </w:numPr>
      <w:spacing w:after="240"/>
      <w:outlineLvl w:val="0"/>
    </w:pPr>
    <w:rPr>
      <w:color w:val="000000"/>
      <w:sz w:val="24"/>
      <w:szCs w:val="24"/>
      <w:lang w:eastAsia="en-US"/>
    </w:rPr>
  </w:style>
  <w:style w:type="paragraph" w:customStyle="1" w:styleId="CustomizableHeading">
    <w:name w:val="Customizable Heading"/>
    <w:link w:val="CustomizableHeadingChar"/>
    <w:semiHidden/>
    <w:unhideWhenUsed/>
    <w:qFormat/>
    <w:rsid w:val="007D58DC"/>
    <w:pPr>
      <w:jc w:val="center"/>
    </w:pPr>
    <w:rPr>
      <w:rFonts w:ascii="Arial" w:hAnsi="Arial"/>
      <w:b/>
      <w:color w:val="000000"/>
      <w:sz w:val="24"/>
      <w:szCs w:val="22"/>
      <w:lang w:eastAsia="en-US"/>
    </w:rPr>
  </w:style>
  <w:style w:type="character" w:customStyle="1" w:styleId="CustomizableHeadingChar">
    <w:name w:val="Customizable Heading Char"/>
    <w:link w:val="CustomizableHeading"/>
    <w:rsid w:val="007D58DC"/>
    <w:rPr>
      <w:rFonts w:ascii="Arial" w:hAnsi="Arial"/>
      <w:b/>
      <w:color w:val="000000"/>
      <w:sz w:val="24"/>
      <w:szCs w:val="22"/>
    </w:rPr>
  </w:style>
  <w:style w:type="character" w:customStyle="1" w:styleId="LFTitle-ClauseChar">
    <w:name w:val="LF Title - Clause Char"/>
    <w:link w:val="LFTitle-Clause"/>
    <w:semiHidden/>
    <w:rsid w:val="007D58DC"/>
    <w:rPr>
      <w:rFonts w:ascii="Times New Roman Bold" w:hAnsi="Times New Roman Bold"/>
      <w:b/>
      <w:color w:val="000000"/>
      <w:sz w:val="24"/>
      <w:szCs w:val="24"/>
      <w:lang w:eastAsia="en-US"/>
    </w:rPr>
  </w:style>
  <w:style w:type="paragraph" w:customStyle="1" w:styleId="MFPara-Clause">
    <w:name w:val="MF Para - Clause"/>
    <w:link w:val="MFPara-ClauseChar"/>
    <w:semiHidden/>
    <w:unhideWhenUsed/>
    <w:qFormat/>
    <w:rsid w:val="00F0643D"/>
    <w:pPr>
      <w:numPr>
        <w:numId w:val="5"/>
      </w:numPr>
      <w:spacing w:after="240"/>
      <w:outlineLvl w:val="0"/>
    </w:pPr>
    <w:rPr>
      <w:color w:val="000000"/>
      <w:sz w:val="24"/>
      <w:szCs w:val="24"/>
      <w:lang w:eastAsia="en-US"/>
    </w:rPr>
  </w:style>
  <w:style w:type="paragraph" w:customStyle="1" w:styleId="MFParasubclause1">
    <w:name w:val="MF Para subclause 1"/>
    <w:link w:val="MFParasubclause1Char"/>
    <w:semiHidden/>
    <w:unhideWhenUsed/>
    <w:rsid w:val="00F0643D"/>
    <w:pPr>
      <w:numPr>
        <w:ilvl w:val="1"/>
        <w:numId w:val="5"/>
      </w:numPr>
      <w:spacing w:after="240"/>
      <w:outlineLvl w:val="1"/>
    </w:pPr>
    <w:rPr>
      <w:color w:val="000000"/>
      <w:sz w:val="24"/>
      <w:szCs w:val="24"/>
      <w:lang w:eastAsia="en-US"/>
    </w:rPr>
  </w:style>
  <w:style w:type="paragraph" w:customStyle="1" w:styleId="MFParasubclause2">
    <w:name w:val="MF Para subclause 2"/>
    <w:link w:val="MFParasubclause2Char"/>
    <w:semiHidden/>
    <w:unhideWhenUsed/>
    <w:rsid w:val="00F0643D"/>
    <w:pPr>
      <w:numPr>
        <w:ilvl w:val="2"/>
        <w:numId w:val="5"/>
      </w:numPr>
      <w:spacing w:after="240"/>
      <w:outlineLvl w:val="2"/>
    </w:pPr>
    <w:rPr>
      <w:color w:val="000000"/>
      <w:sz w:val="24"/>
      <w:szCs w:val="24"/>
      <w:lang w:eastAsia="en-US"/>
    </w:rPr>
  </w:style>
  <w:style w:type="paragraph" w:customStyle="1" w:styleId="MFParasubclause3">
    <w:name w:val="MF Para subclause 3"/>
    <w:link w:val="MFParasubclause3Char"/>
    <w:semiHidden/>
    <w:unhideWhenUsed/>
    <w:rsid w:val="00DD48B5"/>
    <w:pPr>
      <w:numPr>
        <w:ilvl w:val="3"/>
        <w:numId w:val="5"/>
      </w:numPr>
      <w:spacing w:after="240"/>
      <w:outlineLvl w:val="3"/>
    </w:pPr>
    <w:rPr>
      <w:color w:val="000000"/>
      <w:sz w:val="24"/>
      <w:szCs w:val="24"/>
      <w:lang w:eastAsia="en-US"/>
    </w:rPr>
  </w:style>
  <w:style w:type="paragraph" w:customStyle="1" w:styleId="MFParasubclause4">
    <w:name w:val="MF Para subclause 4"/>
    <w:link w:val="MFParasubclause4Char"/>
    <w:semiHidden/>
    <w:unhideWhenUsed/>
    <w:rsid w:val="00DD48B5"/>
    <w:pPr>
      <w:numPr>
        <w:ilvl w:val="4"/>
        <w:numId w:val="5"/>
      </w:numPr>
      <w:spacing w:after="240"/>
      <w:outlineLvl w:val="4"/>
    </w:pPr>
    <w:rPr>
      <w:color w:val="000000"/>
      <w:sz w:val="24"/>
      <w:szCs w:val="24"/>
      <w:lang w:eastAsia="en-US"/>
    </w:rPr>
  </w:style>
  <w:style w:type="character" w:customStyle="1" w:styleId="SFParasubclause2Char">
    <w:name w:val="SF Para subclause 2 Char"/>
    <w:link w:val="SFParasubclause2"/>
    <w:locked/>
    <w:rsid w:val="007D58DC"/>
    <w:rPr>
      <w:color w:val="000000"/>
      <w:sz w:val="24"/>
      <w:szCs w:val="24"/>
      <w:lang w:eastAsia="en-US"/>
    </w:rPr>
  </w:style>
  <w:style w:type="character" w:customStyle="1" w:styleId="SFParasubclause3Char">
    <w:name w:val="SF Para subclause 3 Char"/>
    <w:link w:val="SFParasubclause3"/>
    <w:locked/>
    <w:rsid w:val="007D58DC"/>
    <w:rPr>
      <w:color w:val="000000"/>
      <w:sz w:val="24"/>
      <w:szCs w:val="24"/>
      <w:lang w:eastAsia="en-US"/>
    </w:rPr>
  </w:style>
  <w:style w:type="character" w:customStyle="1" w:styleId="SFPara-ClauseChar">
    <w:name w:val="SF Para - Clause Char"/>
    <w:link w:val="SFPara-Clause"/>
    <w:rsid w:val="007D58DC"/>
    <w:rPr>
      <w:color w:val="000000"/>
      <w:sz w:val="24"/>
      <w:szCs w:val="24"/>
      <w:lang w:eastAsia="en-US"/>
    </w:rPr>
  </w:style>
  <w:style w:type="paragraph" w:customStyle="1" w:styleId="MemoPara-Clause">
    <w:name w:val="Memo Para - Clause"/>
    <w:link w:val="MemoPara-ClauseChar"/>
    <w:semiHidden/>
    <w:unhideWhenUsed/>
    <w:qFormat/>
    <w:rsid w:val="007D58DC"/>
    <w:pPr>
      <w:spacing w:after="240"/>
      <w:ind w:firstLine="720"/>
    </w:pPr>
    <w:rPr>
      <w:color w:val="000000"/>
      <w:sz w:val="24"/>
      <w:szCs w:val="24"/>
      <w:lang w:eastAsia="en-US"/>
    </w:rPr>
  </w:style>
  <w:style w:type="character" w:customStyle="1" w:styleId="MemoPara-ClauseChar">
    <w:name w:val="Memo Para - Clause Char"/>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sz w:val="24"/>
      <w:szCs w:val="24"/>
      <w:lang w:eastAsia="en-US"/>
    </w:rPr>
  </w:style>
  <w:style w:type="paragraph" w:customStyle="1" w:styleId="MemoClauseTitle-Para">
    <w:name w:val="Memo Clause Title - Para"/>
    <w:semiHidden/>
    <w:unhideWhenUsed/>
    <w:qFormat/>
    <w:rsid w:val="007D58DC"/>
    <w:pPr>
      <w:spacing w:after="240"/>
      <w:outlineLvl w:val="0"/>
    </w:pPr>
    <w:rPr>
      <w:b/>
      <w:color w:val="000000"/>
      <w:sz w:val="24"/>
      <w:szCs w:val="24"/>
      <w:u w:val="single"/>
      <w:lang w:eastAsia="en-US"/>
    </w:rPr>
  </w:style>
  <w:style w:type="paragraph" w:customStyle="1" w:styleId="RESPara-Clause">
    <w:name w:val="RES Para - Clause"/>
    <w:basedOn w:val="Normal"/>
    <w:link w:val="RESPara-ClauseChar"/>
    <w:semiHidden/>
    <w:unhideWhenUsed/>
    <w:qFormat/>
    <w:rsid w:val="007D58DC"/>
    <w:pPr>
      <w:spacing w:before="240" w:after="240" w:line="240" w:lineRule="auto"/>
      <w:ind w:firstLine="720"/>
      <w:outlineLvl w:val="0"/>
    </w:pPr>
    <w:rPr>
      <w:sz w:val="24"/>
      <w:szCs w:val="24"/>
    </w:rPr>
  </w:style>
  <w:style w:type="character" w:customStyle="1" w:styleId="RESPara-ClauseChar">
    <w:name w:val="RES Para - Clause Char"/>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sz w:val="24"/>
      <w:szCs w:val="24"/>
      <w:lang w:eastAsia="en-US"/>
    </w:rPr>
  </w:style>
  <w:style w:type="character" w:customStyle="1" w:styleId="RecitalClauseChar">
    <w:name w:val="Recital Clause Char"/>
    <w:link w:val="RecitalClause"/>
    <w:rsid w:val="007D58DC"/>
    <w:rPr>
      <w:color w:val="000000"/>
      <w:sz w:val="24"/>
      <w:szCs w:val="24"/>
    </w:rPr>
  </w:style>
  <w:style w:type="character" w:customStyle="1" w:styleId="MemoParasubclause1Char">
    <w:name w:val="Memo Para subclause 1 Char"/>
    <w:link w:val="MemoParasubclause1"/>
    <w:locked/>
    <w:rsid w:val="007D58DC"/>
    <w:rPr>
      <w:color w:val="000000"/>
      <w:sz w:val="24"/>
      <w:szCs w:val="24"/>
    </w:rPr>
  </w:style>
  <w:style w:type="character" w:customStyle="1" w:styleId="MFParasubclause1Char">
    <w:name w:val="MF Para subclause 1 Char"/>
    <w:link w:val="MFParasubclause1"/>
    <w:semiHidden/>
    <w:locked/>
    <w:rsid w:val="00F0643D"/>
    <w:rPr>
      <w:color w:val="000000"/>
      <w:sz w:val="24"/>
      <w:szCs w:val="24"/>
      <w:lang w:eastAsia="en-US"/>
    </w:rPr>
  </w:style>
  <w:style w:type="character" w:customStyle="1" w:styleId="MFParasubclause2Char">
    <w:name w:val="MF Para subclause 2 Char"/>
    <w:link w:val="MFParasubclause2"/>
    <w:semiHidden/>
    <w:locked/>
    <w:rsid w:val="00F0643D"/>
    <w:rPr>
      <w:color w:val="000000"/>
      <w:sz w:val="24"/>
      <w:szCs w:val="24"/>
      <w:lang w:eastAsia="en-US"/>
    </w:rPr>
  </w:style>
  <w:style w:type="character" w:customStyle="1" w:styleId="MFParasubclause3Char">
    <w:name w:val="MF Para subclause 3 Char"/>
    <w:link w:val="MFParasubclause3"/>
    <w:semiHidden/>
    <w:locked/>
    <w:rsid w:val="00DD48B5"/>
    <w:rPr>
      <w:color w:val="000000"/>
      <w:sz w:val="24"/>
      <w:szCs w:val="24"/>
      <w:lang w:eastAsia="en-US"/>
    </w:rPr>
  </w:style>
  <w:style w:type="character" w:customStyle="1" w:styleId="MFParasubclause4Char">
    <w:name w:val="MF Para subclause 4 Char"/>
    <w:link w:val="MFParasubclause4"/>
    <w:semiHidden/>
    <w:locked/>
    <w:rsid w:val="00DD48B5"/>
    <w:rPr>
      <w:color w:val="000000"/>
      <w:sz w:val="24"/>
      <w:szCs w:val="24"/>
      <w:lang w:eastAsia="en-US"/>
    </w:rPr>
  </w:style>
  <w:style w:type="character" w:customStyle="1" w:styleId="MFPara-ClauseChar">
    <w:name w:val="MF Para - Clause Char"/>
    <w:link w:val="MFPara-Clause"/>
    <w:semiHidden/>
    <w:rsid w:val="00F0643D"/>
    <w:rPr>
      <w:color w:val="000000"/>
      <w:sz w:val="24"/>
      <w:szCs w:val="24"/>
      <w:lang w:eastAsia="en-US"/>
    </w:rPr>
  </w:style>
  <w:style w:type="paragraph" w:styleId="DocumentMap">
    <w:name w:val="Document Map"/>
    <w:basedOn w:val="Normal"/>
    <w:link w:val="DocumentMapChar"/>
    <w:uiPriority w:val="99"/>
    <w:semiHidden/>
    <w:rsid w:val="007D58D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D58DC"/>
    <w:rPr>
      <w:rFonts w:ascii="Tahoma" w:hAnsi="Tahoma" w:cs="Tahoma"/>
      <w:color w:val="000000"/>
      <w:sz w:val="16"/>
      <w:szCs w:val="16"/>
    </w:rPr>
  </w:style>
  <w:style w:type="paragraph" w:customStyle="1" w:styleId="ppcountsave">
    <w:name w:val="ppcountsave"/>
    <w:link w:val="ppcountsaveChar"/>
    <w:semiHidden/>
    <w:qFormat/>
    <w:rsid w:val="007D58DC"/>
    <w:rPr>
      <w:color w:val="000000"/>
      <w:sz w:val="14"/>
      <w:szCs w:val="14"/>
      <w:lang w:eastAsia="en-US"/>
    </w:rPr>
  </w:style>
  <w:style w:type="character" w:customStyle="1" w:styleId="ppcountsaveChar">
    <w:name w:val="ppcountsave Char"/>
    <w:link w:val="ppcountsave"/>
    <w:semiHidden/>
    <w:rsid w:val="007D58DC"/>
    <w:rPr>
      <w:color w:val="000000"/>
      <w:sz w:val="14"/>
      <w:szCs w:val="14"/>
    </w:rPr>
  </w:style>
  <w:style w:type="paragraph" w:customStyle="1" w:styleId="LFParaOptsubclause1">
    <w:name w:val="LF Para Opt subclause 1"/>
    <w:basedOn w:val="Normal"/>
    <w:semiHidden/>
    <w:qFormat/>
    <w:rsid w:val="008E6CE9"/>
    <w:pPr>
      <w:numPr>
        <w:ilvl w:val="1"/>
        <w:numId w:val="6"/>
      </w:numPr>
      <w:shd w:val="clear" w:color="auto" w:fill="D9D9D9"/>
      <w:spacing w:after="240" w:line="240" w:lineRule="auto"/>
      <w:outlineLvl w:val="1"/>
    </w:pPr>
    <w:rPr>
      <w:sz w:val="24"/>
      <w:szCs w:val="24"/>
    </w:rPr>
  </w:style>
  <w:style w:type="paragraph" w:customStyle="1" w:styleId="docversion">
    <w:name w:val="docversion"/>
    <w:link w:val="docversionChar"/>
    <w:semiHidden/>
    <w:rsid w:val="000504AE"/>
    <w:rPr>
      <w:color w:val="000000"/>
      <w:sz w:val="14"/>
      <w:szCs w:val="22"/>
      <w:lang w:eastAsia="en-US"/>
    </w:rPr>
  </w:style>
  <w:style w:type="character" w:customStyle="1" w:styleId="docversionChar">
    <w:name w:val="docversion Char"/>
    <w:link w:val="docversion"/>
    <w:semiHidden/>
    <w:rsid w:val="00126EB4"/>
    <w:rPr>
      <w:color w:val="000000"/>
      <w:sz w:val="14"/>
      <w:szCs w:val="22"/>
    </w:rPr>
  </w:style>
  <w:style w:type="character" w:customStyle="1" w:styleId="Title-Clause">
    <w:name w:val="Title - Clause"/>
    <w:uiPriority w:val="1"/>
    <w:rsid w:val="000504AE"/>
    <w:rPr>
      <w:rFonts w:ascii="Times New Roman" w:hAnsi="Times New Roman" w:cs="Times New Roman"/>
      <w:b w:val="0"/>
      <w:dstrike w:val="0"/>
      <w:color w:val="000000"/>
      <w:sz w:val="24"/>
      <w:u w:val="single"/>
      <w:vertAlign w:val="baseline"/>
    </w:rPr>
  </w:style>
  <w:style w:type="character" w:customStyle="1" w:styleId="Title-Subclause2">
    <w:name w:val="Title - Subclause 2"/>
    <w:uiPriority w:val="1"/>
    <w:rsid w:val="000504AE"/>
    <w:rPr>
      <w:rFonts w:ascii="Times New Roman" w:hAnsi="Times New Roman" w:cs="Times New Roman"/>
      <w:b w:val="0"/>
      <w:dstrike w:val="0"/>
      <w:color w:val="000000"/>
      <w:sz w:val="24"/>
      <w:u w:val="single"/>
      <w:vertAlign w:val="baseline"/>
    </w:rPr>
  </w:style>
  <w:style w:type="character" w:customStyle="1" w:styleId="Title-Subclause3">
    <w:name w:val="Title - Subclause 3"/>
    <w:uiPriority w:val="1"/>
    <w:rsid w:val="000504AE"/>
    <w:rPr>
      <w:rFonts w:ascii="Times New Roman" w:hAnsi="Times New Roman" w:cs="Times New Roman"/>
      <w:b w:val="0"/>
      <w:dstrike w:val="0"/>
      <w:color w:val="000000"/>
      <w:sz w:val="24"/>
      <w:u w:val="single"/>
      <w:vertAlign w:val="baseline"/>
    </w:rPr>
  </w:style>
  <w:style w:type="character" w:customStyle="1" w:styleId="Title-Subclause4">
    <w:name w:val="Title - Subclause 4"/>
    <w:uiPriority w:val="1"/>
    <w:semiHidden/>
    <w:unhideWhenUsed/>
    <w:rsid w:val="000504AE"/>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8E6CE9"/>
    <w:pPr>
      <w:numPr>
        <w:ilvl w:val="2"/>
        <w:numId w:val="6"/>
      </w:numPr>
      <w:shd w:val="clear" w:color="auto" w:fill="D9D9D9"/>
      <w:spacing w:after="240" w:line="240" w:lineRule="auto"/>
      <w:outlineLvl w:val="2"/>
    </w:pPr>
    <w:rPr>
      <w:sz w:val="24"/>
    </w:rPr>
  </w:style>
  <w:style w:type="paragraph" w:customStyle="1" w:styleId="LFParaOptsubclause3">
    <w:name w:val="LF Para Opt subclause 3"/>
    <w:basedOn w:val="LFParasubclause3"/>
    <w:semiHidden/>
    <w:qFormat/>
    <w:rsid w:val="008E6CE9"/>
    <w:pPr>
      <w:numPr>
        <w:numId w:val="6"/>
      </w:numPr>
      <w:shd w:val="clear" w:color="auto" w:fill="D9D9D9"/>
    </w:pPr>
  </w:style>
  <w:style w:type="paragraph" w:customStyle="1" w:styleId="LFParaOptsubclause4">
    <w:name w:val="LF Para Opt subclause 4"/>
    <w:basedOn w:val="LFParasubclause4"/>
    <w:semiHidden/>
    <w:qFormat/>
    <w:rsid w:val="008E6CE9"/>
    <w:pPr>
      <w:numPr>
        <w:numId w:val="6"/>
      </w:numPr>
      <w:shd w:val="clear" w:color="auto" w:fill="D9D9D9"/>
    </w:pPr>
  </w:style>
  <w:style w:type="paragraph" w:customStyle="1" w:styleId="LFTitle-OptClause">
    <w:name w:val="LF Title - Opt Clause"/>
    <w:basedOn w:val="Normal"/>
    <w:link w:val="LFTitle-OptClauseChar"/>
    <w:semiHidden/>
    <w:qFormat/>
    <w:rsid w:val="008E6CE9"/>
    <w:pPr>
      <w:numPr>
        <w:numId w:val="6"/>
      </w:numPr>
      <w:shd w:val="clear" w:color="auto" w:fill="D9D9D9"/>
      <w:spacing w:before="360" w:after="240" w:line="240" w:lineRule="auto"/>
      <w:jc w:val="center"/>
      <w:outlineLvl w:val="0"/>
    </w:pPr>
    <w:rPr>
      <w:b/>
      <w:sz w:val="24"/>
      <w:szCs w:val="24"/>
    </w:rPr>
  </w:style>
  <w:style w:type="character" w:customStyle="1" w:styleId="Title-OptSubclause2">
    <w:name w:val="Title - Opt Subclause 2"/>
    <w:uiPriority w:val="1"/>
    <w:semiHidden/>
    <w:rsid w:val="008E6CE9"/>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8E6CE9"/>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8E6CE9"/>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D62E45"/>
    <w:rPr>
      <w:b/>
      <w:color w:val="000000"/>
      <w:sz w:val="24"/>
      <w:szCs w:val="24"/>
      <w:shd w:val="clear" w:color="auto" w:fill="D9D9D9"/>
      <w:lang w:eastAsia="en-US"/>
    </w:rPr>
  </w:style>
  <w:style w:type="character" w:customStyle="1" w:styleId="Title-OptSubclause1">
    <w:name w:val="Title - Opt Subclause 1"/>
    <w:uiPriority w:val="1"/>
    <w:semiHidden/>
    <w:rsid w:val="008E6CE9"/>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AB6F18"/>
    <w:pPr>
      <w:numPr>
        <w:numId w:val="7"/>
      </w:numPr>
      <w:shd w:val="clear" w:color="auto" w:fill="D9D9D9"/>
      <w:spacing w:after="240"/>
      <w:outlineLvl w:val="0"/>
    </w:pPr>
    <w:rPr>
      <w:color w:val="000000"/>
      <w:sz w:val="24"/>
      <w:szCs w:val="24"/>
      <w:lang w:eastAsia="en-US"/>
    </w:rPr>
  </w:style>
  <w:style w:type="paragraph" w:customStyle="1" w:styleId="SFPara-OptClause">
    <w:name w:val="SF Para - Opt Clause"/>
    <w:basedOn w:val="Normal"/>
    <w:semiHidden/>
    <w:qFormat/>
    <w:rsid w:val="0071275A"/>
    <w:pPr>
      <w:numPr>
        <w:numId w:val="8"/>
      </w:numPr>
      <w:shd w:val="clear" w:color="auto" w:fill="D9D9D9"/>
      <w:spacing w:before="240" w:after="240" w:line="240" w:lineRule="auto"/>
      <w:outlineLvl w:val="0"/>
    </w:pPr>
    <w:rPr>
      <w:sz w:val="24"/>
      <w:szCs w:val="24"/>
    </w:rPr>
  </w:style>
  <w:style w:type="paragraph" w:customStyle="1" w:styleId="SFParaOptsubclause1">
    <w:name w:val="SF Para Opt subclause 1"/>
    <w:basedOn w:val="SFParasubclause1"/>
    <w:semiHidden/>
    <w:qFormat/>
    <w:rsid w:val="0071275A"/>
    <w:pPr>
      <w:numPr>
        <w:numId w:val="8"/>
      </w:numPr>
      <w:shd w:val="clear" w:color="auto" w:fill="D9D9D9"/>
    </w:pPr>
  </w:style>
  <w:style w:type="paragraph" w:customStyle="1" w:styleId="SFParaOptsubclause2">
    <w:name w:val="SF Para Opt subclause 2"/>
    <w:basedOn w:val="Normal"/>
    <w:semiHidden/>
    <w:qFormat/>
    <w:rsid w:val="0071275A"/>
    <w:pPr>
      <w:numPr>
        <w:ilvl w:val="2"/>
        <w:numId w:val="8"/>
      </w:numPr>
      <w:shd w:val="clear" w:color="auto" w:fill="D9D9D9"/>
      <w:spacing w:after="240" w:line="240" w:lineRule="auto"/>
      <w:outlineLvl w:val="2"/>
    </w:pPr>
    <w:rPr>
      <w:sz w:val="24"/>
      <w:szCs w:val="24"/>
    </w:rPr>
  </w:style>
  <w:style w:type="paragraph" w:customStyle="1" w:styleId="SFParaOptsubclause3">
    <w:name w:val="SF Para Opt subclause 3"/>
    <w:basedOn w:val="SFParasubclause3"/>
    <w:semiHidden/>
    <w:qFormat/>
    <w:rsid w:val="0071275A"/>
    <w:pPr>
      <w:numPr>
        <w:numId w:val="8"/>
      </w:numPr>
      <w:shd w:val="clear" w:color="auto" w:fill="D9D9D9"/>
    </w:pPr>
  </w:style>
  <w:style w:type="paragraph" w:customStyle="1" w:styleId="MFParaOptsubclause1">
    <w:name w:val="MF Para Opt subclause 1"/>
    <w:basedOn w:val="Normal"/>
    <w:semiHidden/>
    <w:qFormat/>
    <w:rsid w:val="0071275A"/>
    <w:pPr>
      <w:numPr>
        <w:ilvl w:val="1"/>
        <w:numId w:val="9"/>
      </w:numPr>
      <w:shd w:val="clear" w:color="auto" w:fill="D9D9D9"/>
      <w:spacing w:after="240" w:line="240" w:lineRule="auto"/>
      <w:outlineLvl w:val="1"/>
    </w:pPr>
    <w:rPr>
      <w:sz w:val="24"/>
      <w:szCs w:val="24"/>
    </w:rPr>
  </w:style>
  <w:style w:type="paragraph" w:customStyle="1" w:styleId="MFPara-OptClause">
    <w:name w:val="MF Para - Opt Clause"/>
    <w:basedOn w:val="Normal"/>
    <w:semiHidden/>
    <w:qFormat/>
    <w:rsid w:val="0071275A"/>
    <w:pPr>
      <w:numPr>
        <w:numId w:val="9"/>
      </w:numPr>
      <w:shd w:val="clear" w:color="auto" w:fill="D9D9D9"/>
      <w:spacing w:after="240" w:line="240" w:lineRule="auto"/>
      <w:outlineLvl w:val="0"/>
    </w:pPr>
    <w:rPr>
      <w:sz w:val="24"/>
      <w:szCs w:val="24"/>
    </w:rPr>
  </w:style>
  <w:style w:type="paragraph" w:customStyle="1" w:styleId="MFParaOptsubclause2">
    <w:name w:val="MF Para Opt subclause 2"/>
    <w:basedOn w:val="Normal"/>
    <w:semiHidden/>
    <w:qFormat/>
    <w:rsid w:val="0071275A"/>
    <w:pPr>
      <w:numPr>
        <w:ilvl w:val="2"/>
        <w:numId w:val="9"/>
      </w:numPr>
      <w:shd w:val="clear" w:color="auto" w:fill="D9D9D9"/>
      <w:spacing w:after="240" w:line="240" w:lineRule="auto"/>
      <w:outlineLvl w:val="2"/>
    </w:pPr>
    <w:rPr>
      <w:sz w:val="24"/>
      <w:szCs w:val="24"/>
    </w:rPr>
  </w:style>
  <w:style w:type="paragraph" w:customStyle="1" w:styleId="MFParaOptsubclause3">
    <w:name w:val="MF Para Opt subclause 3"/>
    <w:basedOn w:val="Normal"/>
    <w:semiHidden/>
    <w:qFormat/>
    <w:rsid w:val="0071275A"/>
    <w:pPr>
      <w:numPr>
        <w:ilvl w:val="3"/>
        <w:numId w:val="9"/>
      </w:numPr>
      <w:shd w:val="clear" w:color="auto" w:fill="D9D9D9"/>
      <w:spacing w:after="240" w:line="240" w:lineRule="auto"/>
      <w:outlineLvl w:val="3"/>
    </w:pPr>
    <w:rPr>
      <w:sz w:val="24"/>
      <w:szCs w:val="24"/>
    </w:rPr>
  </w:style>
  <w:style w:type="paragraph" w:customStyle="1" w:styleId="MFParaOptsubclause4">
    <w:name w:val="MF Para Opt subclause 4"/>
    <w:basedOn w:val="Normal"/>
    <w:semiHidden/>
    <w:qFormat/>
    <w:rsid w:val="0071275A"/>
    <w:pPr>
      <w:numPr>
        <w:ilvl w:val="4"/>
        <w:numId w:val="9"/>
      </w:numPr>
      <w:shd w:val="clear" w:color="auto" w:fill="D9D9D9"/>
      <w:tabs>
        <w:tab w:val="left" w:pos="2970"/>
      </w:tabs>
      <w:spacing w:after="240" w:line="240" w:lineRule="auto"/>
      <w:outlineLvl w:val="4"/>
    </w:pPr>
    <w:rPr>
      <w:sz w:val="24"/>
      <w:szCs w:val="24"/>
    </w:rPr>
  </w:style>
  <w:style w:type="paragraph" w:customStyle="1" w:styleId="HeadingLevel2">
    <w:name w:val="Heading Level 2"/>
    <w:link w:val="HeadingLevel2Char"/>
    <w:qFormat/>
    <w:rsid w:val="00AD6B9A"/>
    <w:rPr>
      <w:rFonts w:ascii="Arial" w:hAnsi="Arial"/>
      <w:b/>
      <w:color w:val="000000"/>
      <w:sz w:val="22"/>
      <w:szCs w:val="22"/>
      <w:lang w:eastAsia="en-US"/>
    </w:rPr>
  </w:style>
  <w:style w:type="paragraph" w:customStyle="1" w:styleId="HeadingLevel3">
    <w:name w:val="Heading Level 3"/>
    <w:link w:val="HeadingLevel3Char"/>
    <w:qFormat/>
    <w:rsid w:val="00AD6B9A"/>
    <w:rPr>
      <w:rFonts w:ascii="Arial" w:hAnsi="Arial" w:cs="Calibri"/>
      <w:b/>
      <w:bCs/>
      <w:color w:val="000000"/>
      <w:szCs w:val="22"/>
      <w:lang w:eastAsia="en-US"/>
    </w:rPr>
  </w:style>
  <w:style w:type="character" w:customStyle="1" w:styleId="HeadingLevel2Char">
    <w:name w:val="Heading Level 2 Char"/>
    <w:link w:val="HeadingLevel2"/>
    <w:rsid w:val="00AD6B9A"/>
    <w:rPr>
      <w:rFonts w:ascii="Arial" w:hAnsi="Arial"/>
      <w:b/>
      <w:color w:val="000000"/>
      <w:sz w:val="22"/>
      <w:szCs w:val="22"/>
    </w:rPr>
  </w:style>
  <w:style w:type="character" w:customStyle="1" w:styleId="HeadingLevel3Char">
    <w:name w:val="Heading Level 3 Char"/>
    <w:link w:val="HeadingLevel3"/>
    <w:rsid w:val="00AD6B9A"/>
    <w:rPr>
      <w:rFonts w:ascii="Arial" w:hAnsi="Arial" w:cs="Calibri"/>
      <w:b/>
      <w:bCs/>
      <w:color w:val="000000"/>
      <w:szCs w:val="22"/>
    </w:rPr>
  </w:style>
  <w:style w:type="paragraph" w:customStyle="1" w:styleId="BlockQuote">
    <w:name w:val="Block Quote"/>
    <w:link w:val="BlockQuoteChar"/>
    <w:rsid w:val="0097793A"/>
    <w:pPr>
      <w:spacing w:after="120"/>
      <w:ind w:left="720" w:right="720"/>
    </w:pPr>
    <w:rPr>
      <w:color w:val="000000"/>
      <w:sz w:val="24"/>
      <w:szCs w:val="22"/>
      <w:lang w:eastAsia="en-US"/>
    </w:rPr>
  </w:style>
  <w:style w:type="character" w:customStyle="1" w:styleId="BlockQuoteChar">
    <w:name w:val="Block Quote Char"/>
    <w:link w:val="BlockQuote"/>
    <w:rsid w:val="0097793A"/>
    <w:rPr>
      <w:color w:val="000000"/>
      <w:sz w:val="24"/>
      <w:szCs w:val="22"/>
    </w:rPr>
  </w:style>
  <w:style w:type="paragraph" w:customStyle="1" w:styleId="BulletList1">
    <w:name w:val="Bullet List 1"/>
    <w:basedOn w:val="SFPara-Clause"/>
    <w:link w:val="BulletList1Char"/>
    <w:qFormat/>
    <w:rsid w:val="0074565E"/>
    <w:rPr>
      <w:b/>
    </w:rPr>
  </w:style>
  <w:style w:type="paragraph" w:customStyle="1" w:styleId="BulletList2">
    <w:name w:val="Bullet List 2"/>
    <w:basedOn w:val="SFParasubclause1"/>
    <w:link w:val="BulletList2Char"/>
    <w:qFormat/>
    <w:rsid w:val="0074565E"/>
    <w:pPr>
      <w:ind w:left="0" w:firstLine="990"/>
      <w:jc w:val="both"/>
    </w:pPr>
    <w:rPr>
      <w:sz w:val="22"/>
      <w:szCs w:val="22"/>
    </w:rPr>
  </w:style>
  <w:style w:type="character" w:customStyle="1" w:styleId="BulletList1Char">
    <w:name w:val="Bullet List 1 Char"/>
    <w:link w:val="BulletList1"/>
    <w:rsid w:val="0074565E"/>
    <w:rPr>
      <w:b/>
      <w:color w:val="000000"/>
      <w:sz w:val="24"/>
      <w:szCs w:val="24"/>
      <w:lang w:eastAsia="en-US"/>
    </w:rPr>
  </w:style>
  <w:style w:type="character" w:customStyle="1" w:styleId="BulletList2Char">
    <w:name w:val="Bullet List 2 Char"/>
    <w:link w:val="BulletList2"/>
    <w:rsid w:val="0074565E"/>
    <w:rPr>
      <w:color w:val="000000"/>
      <w:sz w:val="22"/>
      <w:szCs w:val="22"/>
      <w:lang w:eastAsia="en-US"/>
    </w:rPr>
  </w:style>
  <w:style w:type="paragraph" w:customStyle="1" w:styleId="LFPara-Clause-nonum">
    <w:name w:val="LF Para - Clause - no num"/>
    <w:basedOn w:val="Normal"/>
    <w:link w:val="LFPara-Clause-nonumChar"/>
    <w:semiHidden/>
    <w:unhideWhenUsed/>
    <w:qFormat/>
    <w:rsid w:val="00AD6B9A"/>
    <w:pPr>
      <w:spacing w:after="240" w:line="240" w:lineRule="auto"/>
      <w:ind w:firstLine="432"/>
    </w:pPr>
    <w:rPr>
      <w:sz w:val="24"/>
    </w:rPr>
  </w:style>
  <w:style w:type="character" w:customStyle="1" w:styleId="LFPara-Clause-nonumChar">
    <w:name w:val="LF Para - Clause - no num Char"/>
    <w:link w:val="LFPara-Clause-nonum"/>
    <w:rsid w:val="00AD6B9A"/>
    <w:rPr>
      <w:color w:val="000000"/>
      <w:sz w:val="24"/>
      <w:szCs w:val="22"/>
    </w:rPr>
  </w:style>
  <w:style w:type="paragraph" w:customStyle="1" w:styleId="LFParasubclause1-nonum">
    <w:name w:val="LF Para subclause 1 - no num"/>
    <w:semiHidden/>
    <w:unhideWhenUsed/>
    <w:qFormat/>
    <w:rsid w:val="00AD6B9A"/>
    <w:pPr>
      <w:spacing w:after="240"/>
      <w:ind w:firstLine="720"/>
      <w:outlineLvl w:val="1"/>
    </w:pPr>
    <w:rPr>
      <w:color w:val="000000"/>
      <w:sz w:val="24"/>
      <w:szCs w:val="24"/>
      <w:lang w:eastAsia="en-US"/>
    </w:rPr>
  </w:style>
  <w:style w:type="paragraph" w:customStyle="1" w:styleId="LFParasubclause2-nonum">
    <w:name w:val="LF Para subclause 2 - no num"/>
    <w:basedOn w:val="Normal"/>
    <w:semiHidden/>
    <w:unhideWhenUsed/>
    <w:qFormat/>
    <w:rsid w:val="00AD6B9A"/>
    <w:pPr>
      <w:spacing w:after="240" w:line="240" w:lineRule="auto"/>
      <w:ind w:left="720" w:firstLine="1440"/>
      <w:outlineLvl w:val="2"/>
    </w:pPr>
    <w:rPr>
      <w:sz w:val="24"/>
      <w:szCs w:val="24"/>
    </w:rPr>
  </w:style>
  <w:style w:type="paragraph" w:customStyle="1" w:styleId="LFParasubclause3-nonum">
    <w:name w:val="LF Para subclause 3 - no num"/>
    <w:basedOn w:val="Normal"/>
    <w:semiHidden/>
    <w:unhideWhenUsed/>
    <w:qFormat/>
    <w:rsid w:val="00AD6B9A"/>
    <w:pPr>
      <w:spacing w:after="240" w:line="240" w:lineRule="auto"/>
      <w:ind w:left="1512" w:firstLine="1368"/>
      <w:outlineLvl w:val="3"/>
    </w:pPr>
    <w:rPr>
      <w:sz w:val="24"/>
      <w:szCs w:val="24"/>
    </w:rPr>
  </w:style>
  <w:style w:type="paragraph" w:customStyle="1" w:styleId="LFParasubclause4-nonum">
    <w:name w:val="LF Para subclause 4 - no num"/>
    <w:basedOn w:val="Normal"/>
    <w:semiHidden/>
    <w:unhideWhenUsed/>
    <w:qFormat/>
    <w:rsid w:val="00AD6B9A"/>
    <w:pPr>
      <w:spacing w:after="240" w:line="240" w:lineRule="auto"/>
      <w:ind w:left="2160" w:firstLine="1440"/>
      <w:outlineLvl w:val="4"/>
    </w:pPr>
    <w:rPr>
      <w:sz w:val="24"/>
      <w:szCs w:val="24"/>
    </w:rPr>
  </w:style>
  <w:style w:type="character" w:customStyle="1" w:styleId="LinkManual">
    <w:name w:val="Link (Manual)"/>
    <w:qFormat/>
    <w:rsid w:val="00AD6B9A"/>
    <w:rPr>
      <w:rFonts w:ascii="Arial" w:hAnsi="Arial"/>
      <w:color w:val="000000"/>
      <w:sz w:val="18"/>
      <w:u w:val="single"/>
    </w:rPr>
  </w:style>
  <w:style w:type="paragraph" w:customStyle="1" w:styleId="List-LowerAlphaListLevel1">
    <w:name w:val="List - Lower Alpha List Level 1"/>
    <w:link w:val="List-LowerAlphaListLevel1Char"/>
    <w:semiHidden/>
    <w:unhideWhenUsed/>
    <w:qFormat/>
    <w:rsid w:val="0001521D"/>
    <w:pPr>
      <w:numPr>
        <w:numId w:val="10"/>
      </w:numPr>
      <w:spacing w:after="120"/>
    </w:pPr>
    <w:rPr>
      <w:color w:val="000000"/>
      <w:sz w:val="24"/>
      <w:szCs w:val="24"/>
      <w:lang w:eastAsia="en-US"/>
    </w:rPr>
  </w:style>
  <w:style w:type="paragraph" w:customStyle="1" w:styleId="List-LowerAlphaListLevel2">
    <w:name w:val="List - Lower Alpha List Level 2"/>
    <w:link w:val="List-LowerAlphaListLevel2Char"/>
    <w:semiHidden/>
    <w:unhideWhenUsed/>
    <w:qFormat/>
    <w:rsid w:val="0001521D"/>
    <w:pPr>
      <w:numPr>
        <w:numId w:val="11"/>
      </w:numPr>
      <w:spacing w:after="120"/>
    </w:pPr>
    <w:rPr>
      <w:color w:val="000000"/>
      <w:sz w:val="24"/>
      <w:szCs w:val="24"/>
      <w:lang w:eastAsia="en-US"/>
    </w:rPr>
  </w:style>
  <w:style w:type="paragraph" w:customStyle="1" w:styleId="List-LowerRomanListLevel1">
    <w:name w:val="List - Lower Roman List Level 1"/>
    <w:link w:val="List-LowerRomanListLevel1Char"/>
    <w:semiHidden/>
    <w:unhideWhenUsed/>
    <w:qFormat/>
    <w:rsid w:val="0014546A"/>
    <w:pPr>
      <w:numPr>
        <w:numId w:val="12"/>
      </w:numPr>
      <w:spacing w:after="120"/>
    </w:pPr>
    <w:rPr>
      <w:color w:val="000000"/>
      <w:sz w:val="24"/>
      <w:szCs w:val="24"/>
      <w:lang w:eastAsia="en-US"/>
    </w:rPr>
  </w:style>
  <w:style w:type="paragraph" w:customStyle="1" w:styleId="List-LowerRomanListLevel2">
    <w:name w:val="List - Lower Roman List Level 2"/>
    <w:link w:val="List-LowerRomanListLevel2Char"/>
    <w:semiHidden/>
    <w:unhideWhenUsed/>
    <w:qFormat/>
    <w:rsid w:val="0001521D"/>
    <w:pPr>
      <w:numPr>
        <w:numId w:val="13"/>
      </w:numPr>
      <w:spacing w:after="120"/>
    </w:pPr>
    <w:rPr>
      <w:color w:val="000000"/>
      <w:sz w:val="24"/>
      <w:szCs w:val="24"/>
      <w:lang w:eastAsia="en-US"/>
    </w:rPr>
  </w:style>
  <w:style w:type="paragraph" w:customStyle="1" w:styleId="List-NumberedListLevel1">
    <w:name w:val="List - Numbered List Level 1"/>
    <w:link w:val="List-NumberedListLevel1Char"/>
    <w:semiHidden/>
    <w:unhideWhenUsed/>
    <w:qFormat/>
    <w:rsid w:val="00052B2D"/>
    <w:pPr>
      <w:numPr>
        <w:numId w:val="18"/>
      </w:numPr>
      <w:spacing w:after="120"/>
    </w:pPr>
    <w:rPr>
      <w:color w:val="000000"/>
      <w:sz w:val="24"/>
      <w:szCs w:val="24"/>
      <w:lang w:eastAsia="en-US"/>
    </w:rPr>
  </w:style>
  <w:style w:type="paragraph" w:customStyle="1" w:styleId="List-UpperAlphaListLevel1">
    <w:name w:val="List - Upper Alpha List Level 1"/>
    <w:link w:val="List-UpperAlphaListLevel1Char"/>
    <w:semiHidden/>
    <w:unhideWhenUsed/>
    <w:qFormat/>
    <w:rsid w:val="00211BF4"/>
    <w:pPr>
      <w:numPr>
        <w:numId w:val="14"/>
      </w:numPr>
      <w:spacing w:after="120"/>
    </w:pPr>
    <w:rPr>
      <w:color w:val="000000"/>
      <w:sz w:val="24"/>
      <w:szCs w:val="24"/>
      <w:lang w:eastAsia="en-US"/>
    </w:rPr>
  </w:style>
  <w:style w:type="paragraph" w:customStyle="1" w:styleId="List-UpperAlphaListLevel2">
    <w:name w:val="List - Upper Alpha List Level 2"/>
    <w:link w:val="List-UpperAlphaListLevel2Char"/>
    <w:semiHidden/>
    <w:unhideWhenUsed/>
    <w:qFormat/>
    <w:rsid w:val="00CB2D7E"/>
    <w:pPr>
      <w:numPr>
        <w:numId w:val="15"/>
      </w:numPr>
      <w:spacing w:after="120"/>
    </w:pPr>
    <w:rPr>
      <w:color w:val="000000"/>
      <w:sz w:val="24"/>
      <w:szCs w:val="24"/>
      <w:lang w:eastAsia="en-US"/>
    </w:rPr>
  </w:style>
  <w:style w:type="paragraph" w:customStyle="1" w:styleId="ListParagraphLevel1">
    <w:name w:val="List Paragraph Level 1"/>
    <w:link w:val="ListParagraphLevel1Char"/>
    <w:qFormat/>
    <w:rsid w:val="00A821ED"/>
    <w:pPr>
      <w:spacing w:after="120"/>
      <w:ind w:left="720"/>
    </w:pPr>
    <w:rPr>
      <w:color w:val="000000"/>
      <w:sz w:val="24"/>
      <w:szCs w:val="24"/>
      <w:lang w:eastAsia="en-US"/>
    </w:rPr>
  </w:style>
  <w:style w:type="paragraph" w:customStyle="1" w:styleId="ListParagraphLevel2">
    <w:name w:val="List Paragraph Level 2"/>
    <w:link w:val="ListParagraphLevel2Char"/>
    <w:qFormat/>
    <w:rsid w:val="00B41409"/>
    <w:pPr>
      <w:spacing w:after="120"/>
      <w:ind w:left="1152"/>
    </w:pPr>
    <w:rPr>
      <w:color w:val="000000"/>
      <w:sz w:val="24"/>
      <w:szCs w:val="24"/>
      <w:lang w:eastAsia="en-US"/>
    </w:rPr>
  </w:style>
  <w:style w:type="character" w:customStyle="1" w:styleId="ListParagraphLevel1Char">
    <w:name w:val="List Paragraph Level 1 Char"/>
    <w:link w:val="ListParagraphLevel1"/>
    <w:rsid w:val="00A821ED"/>
    <w:rPr>
      <w:color w:val="000000"/>
      <w:sz w:val="24"/>
      <w:szCs w:val="24"/>
    </w:rPr>
  </w:style>
  <w:style w:type="character" w:customStyle="1" w:styleId="ListParagraphLevel2Char">
    <w:name w:val="List Paragraph Level 2 Char"/>
    <w:link w:val="ListParagraphLevel2"/>
    <w:rsid w:val="00B41409"/>
    <w:rPr>
      <w:color w:val="000000"/>
      <w:sz w:val="24"/>
      <w:szCs w:val="24"/>
    </w:rPr>
  </w:style>
  <w:style w:type="character" w:customStyle="1" w:styleId="List-NumberedListLevel1Char">
    <w:name w:val="List - Numbered List Level 1 Char"/>
    <w:link w:val="List-NumberedListLevel1"/>
    <w:semiHidden/>
    <w:rsid w:val="004D3691"/>
    <w:rPr>
      <w:color w:val="000000"/>
      <w:sz w:val="24"/>
      <w:szCs w:val="24"/>
      <w:lang w:eastAsia="en-US"/>
    </w:rPr>
  </w:style>
  <w:style w:type="paragraph" w:customStyle="1" w:styleId="List-NumberedListLevel2">
    <w:name w:val="List - Numbered List Level 2"/>
    <w:link w:val="List-NumberedListLevel2Char"/>
    <w:semiHidden/>
    <w:unhideWhenUsed/>
    <w:rsid w:val="005D007A"/>
    <w:pPr>
      <w:numPr>
        <w:numId w:val="17"/>
      </w:numPr>
      <w:spacing w:after="120"/>
    </w:pPr>
    <w:rPr>
      <w:color w:val="000000"/>
      <w:sz w:val="24"/>
      <w:szCs w:val="24"/>
      <w:lang w:eastAsia="en-US"/>
    </w:rPr>
  </w:style>
  <w:style w:type="character" w:customStyle="1" w:styleId="List-LowerRomanListLevel1Char">
    <w:name w:val="List - Lower Roman List Level 1 Char"/>
    <w:link w:val="List-LowerRomanListLevel1"/>
    <w:semiHidden/>
    <w:rsid w:val="0014546A"/>
    <w:rPr>
      <w:color w:val="000000"/>
      <w:sz w:val="24"/>
      <w:szCs w:val="24"/>
      <w:lang w:eastAsia="en-US"/>
    </w:rPr>
  </w:style>
  <w:style w:type="character" w:customStyle="1" w:styleId="List-UpperAlphaListLevel1Char">
    <w:name w:val="List - Upper Alpha List Level 1 Char"/>
    <w:link w:val="List-UpperAlphaListLevel1"/>
    <w:semiHidden/>
    <w:rsid w:val="00211BF4"/>
    <w:rPr>
      <w:color w:val="000000"/>
      <w:sz w:val="24"/>
      <w:szCs w:val="24"/>
      <w:lang w:eastAsia="en-US"/>
    </w:rPr>
  </w:style>
  <w:style w:type="character" w:customStyle="1" w:styleId="List-LowerAlphaListLevel1Char">
    <w:name w:val="List - Lower Alpha List Level 1 Char"/>
    <w:link w:val="List-LowerAlphaListLevel1"/>
    <w:semiHidden/>
    <w:rsid w:val="0001521D"/>
    <w:rPr>
      <w:color w:val="000000"/>
      <w:sz w:val="24"/>
      <w:szCs w:val="24"/>
      <w:lang w:eastAsia="en-US"/>
    </w:rPr>
  </w:style>
  <w:style w:type="character" w:customStyle="1" w:styleId="List-LowerAlphaListLevel2Char">
    <w:name w:val="List - Lower Alpha List Level 2 Char"/>
    <w:link w:val="List-LowerAlphaListLevel2"/>
    <w:semiHidden/>
    <w:rsid w:val="0001521D"/>
    <w:rPr>
      <w:color w:val="000000"/>
      <w:sz w:val="24"/>
      <w:szCs w:val="24"/>
      <w:lang w:eastAsia="en-US"/>
    </w:rPr>
  </w:style>
  <w:style w:type="character" w:customStyle="1" w:styleId="List-UpperAlphaListLevel2Char">
    <w:name w:val="List - Upper Alpha List Level 2 Char"/>
    <w:link w:val="List-UpperAlphaListLevel2"/>
    <w:semiHidden/>
    <w:rsid w:val="00CB2D7E"/>
    <w:rPr>
      <w:color w:val="000000"/>
      <w:sz w:val="24"/>
      <w:szCs w:val="24"/>
      <w:lang w:eastAsia="en-US"/>
    </w:rPr>
  </w:style>
  <w:style w:type="character" w:customStyle="1" w:styleId="List-LowerRomanListLevel2Char">
    <w:name w:val="List - Lower Roman List Level 2 Char"/>
    <w:link w:val="List-LowerRomanListLevel2"/>
    <w:semiHidden/>
    <w:rsid w:val="0001521D"/>
    <w:rPr>
      <w:color w:val="000000"/>
      <w:sz w:val="24"/>
      <w:szCs w:val="24"/>
      <w:lang w:eastAsia="en-US"/>
    </w:rPr>
  </w:style>
  <w:style w:type="paragraph" w:customStyle="1" w:styleId="MFPara-Clause-nonum">
    <w:name w:val="MF Para - Clause - no num"/>
    <w:semiHidden/>
    <w:unhideWhenUsed/>
    <w:qFormat/>
    <w:rsid w:val="0020403E"/>
    <w:pPr>
      <w:spacing w:after="240"/>
      <w:ind w:firstLine="1008"/>
      <w:outlineLvl w:val="0"/>
    </w:pPr>
    <w:rPr>
      <w:color w:val="000000"/>
      <w:sz w:val="24"/>
      <w:szCs w:val="24"/>
      <w:lang w:eastAsia="en-US"/>
    </w:rPr>
  </w:style>
  <w:style w:type="paragraph" w:customStyle="1" w:styleId="MFParasubclause1-nonum">
    <w:name w:val="MF Para subclause 1 - no num"/>
    <w:semiHidden/>
    <w:unhideWhenUsed/>
    <w:qFormat/>
    <w:rsid w:val="00F0643D"/>
    <w:pPr>
      <w:spacing w:after="240"/>
      <w:ind w:left="432" w:firstLine="1296"/>
      <w:outlineLvl w:val="1"/>
    </w:pPr>
    <w:rPr>
      <w:color w:val="000000"/>
      <w:sz w:val="24"/>
      <w:szCs w:val="24"/>
      <w:lang w:eastAsia="en-US"/>
    </w:rPr>
  </w:style>
  <w:style w:type="paragraph" w:customStyle="1" w:styleId="MFParasubclause2-nonum">
    <w:name w:val="MF Para subclause 2 - no num"/>
    <w:semiHidden/>
    <w:unhideWhenUsed/>
    <w:qFormat/>
    <w:rsid w:val="00F0643D"/>
    <w:pPr>
      <w:spacing w:after="240"/>
      <w:ind w:left="1008" w:firstLine="1440"/>
      <w:outlineLvl w:val="2"/>
    </w:pPr>
    <w:rPr>
      <w:color w:val="000000"/>
      <w:sz w:val="24"/>
      <w:szCs w:val="24"/>
      <w:lang w:eastAsia="en-US"/>
    </w:rPr>
  </w:style>
  <w:style w:type="paragraph" w:customStyle="1" w:styleId="MFParasubclause3-nonum">
    <w:name w:val="MF Para subclause 3 - no num"/>
    <w:semiHidden/>
    <w:unhideWhenUsed/>
    <w:qFormat/>
    <w:rsid w:val="00DD48B5"/>
    <w:pPr>
      <w:spacing w:after="240"/>
      <w:ind w:left="1728" w:firstLine="1440"/>
      <w:outlineLvl w:val="3"/>
    </w:pPr>
    <w:rPr>
      <w:color w:val="000000"/>
      <w:sz w:val="24"/>
      <w:szCs w:val="24"/>
      <w:lang w:eastAsia="en-US"/>
    </w:rPr>
  </w:style>
  <w:style w:type="paragraph" w:customStyle="1" w:styleId="MFParasubclause4-nonum">
    <w:name w:val="MF Para subclause 4 - no num"/>
    <w:semiHidden/>
    <w:unhideWhenUsed/>
    <w:qFormat/>
    <w:rsid w:val="00DD48B5"/>
    <w:pPr>
      <w:spacing w:after="240"/>
      <w:ind w:left="2448" w:firstLine="1440"/>
      <w:outlineLvl w:val="4"/>
    </w:pPr>
    <w:rPr>
      <w:color w:val="000000"/>
      <w:sz w:val="24"/>
      <w:szCs w:val="24"/>
      <w:lang w:eastAsia="en-US"/>
    </w:rPr>
  </w:style>
  <w:style w:type="paragraph" w:customStyle="1" w:styleId="PinPointRef">
    <w:name w:val="PinPoint Ref"/>
    <w:link w:val="PinPointRefChar"/>
    <w:qFormat/>
    <w:rsid w:val="00011DE4"/>
    <w:pPr>
      <w:outlineLvl w:val="0"/>
    </w:pPr>
    <w:rPr>
      <w:b/>
      <w:color w:val="000000"/>
      <w:sz w:val="18"/>
      <w:szCs w:val="22"/>
      <w:lang w:eastAsia="en-US"/>
    </w:rPr>
  </w:style>
  <w:style w:type="character" w:customStyle="1" w:styleId="PinPointRefChar">
    <w:name w:val="PinPoint Ref Char"/>
    <w:link w:val="PinPointRef"/>
    <w:rsid w:val="00011DE4"/>
    <w:rPr>
      <w:b/>
      <w:color w:val="000000"/>
      <w:sz w:val="18"/>
      <w:szCs w:val="22"/>
    </w:rPr>
  </w:style>
  <w:style w:type="paragraph" w:customStyle="1" w:styleId="SFParasubclause1-nonum">
    <w:name w:val="SF Para subclause 1 - no num"/>
    <w:basedOn w:val="Normal"/>
    <w:qFormat/>
    <w:rsid w:val="00011DE4"/>
    <w:pPr>
      <w:spacing w:after="240" w:line="240" w:lineRule="auto"/>
      <w:ind w:left="720" w:firstLine="1440"/>
      <w:outlineLvl w:val="1"/>
    </w:pPr>
    <w:rPr>
      <w:sz w:val="24"/>
      <w:szCs w:val="24"/>
    </w:rPr>
  </w:style>
  <w:style w:type="paragraph" w:customStyle="1" w:styleId="SFParasubclause2-nonum">
    <w:name w:val="SF Para subclause 2 - no num"/>
    <w:basedOn w:val="Normal"/>
    <w:qFormat/>
    <w:rsid w:val="00011DE4"/>
    <w:pPr>
      <w:spacing w:after="240" w:line="240" w:lineRule="auto"/>
      <w:ind w:left="1440" w:firstLine="1440"/>
      <w:outlineLvl w:val="2"/>
    </w:pPr>
    <w:rPr>
      <w:sz w:val="24"/>
      <w:szCs w:val="24"/>
    </w:rPr>
  </w:style>
  <w:style w:type="paragraph" w:customStyle="1" w:styleId="SFParasubclause3-nonum">
    <w:name w:val="SF Para subclause 3 - no num"/>
    <w:basedOn w:val="Normal"/>
    <w:qFormat/>
    <w:rsid w:val="00011DE4"/>
    <w:pPr>
      <w:spacing w:after="240" w:line="240" w:lineRule="auto"/>
      <w:ind w:left="2160" w:firstLine="1440"/>
      <w:outlineLvl w:val="3"/>
    </w:pPr>
    <w:rPr>
      <w:sz w:val="24"/>
      <w:szCs w:val="24"/>
    </w:rPr>
  </w:style>
  <w:style w:type="paragraph" w:customStyle="1" w:styleId="SFPara-Clause-nonum">
    <w:name w:val="SF Para - Clause - no num"/>
    <w:basedOn w:val="Normal"/>
    <w:link w:val="SFPara-Clause-nonumChar"/>
    <w:qFormat/>
    <w:rsid w:val="00011DE4"/>
    <w:pPr>
      <w:spacing w:before="240" w:after="240" w:line="240" w:lineRule="auto"/>
      <w:ind w:firstLine="1440"/>
      <w:outlineLvl w:val="0"/>
    </w:pPr>
    <w:rPr>
      <w:sz w:val="24"/>
      <w:szCs w:val="24"/>
    </w:rPr>
  </w:style>
  <w:style w:type="character" w:customStyle="1" w:styleId="SFPara-Clause-nonumChar">
    <w:name w:val="SF Para - Clause - no num Char"/>
    <w:link w:val="SFPara-Clause-nonum"/>
    <w:rsid w:val="00011DE4"/>
    <w:rPr>
      <w:color w:val="000000"/>
      <w:sz w:val="24"/>
      <w:szCs w:val="24"/>
    </w:rPr>
  </w:style>
  <w:style w:type="paragraph" w:customStyle="1" w:styleId="SLPara-Clause-nonum">
    <w:name w:val="SL Para - Clause - no num"/>
    <w:semiHidden/>
    <w:qFormat/>
    <w:rsid w:val="009F647D"/>
    <w:pPr>
      <w:shd w:val="clear" w:color="auto" w:fill="FFFFFF"/>
      <w:spacing w:after="240"/>
      <w:ind w:firstLine="936"/>
    </w:pPr>
    <w:rPr>
      <w:color w:val="000000"/>
      <w:sz w:val="24"/>
      <w:szCs w:val="22"/>
      <w:lang w:eastAsia="en-US"/>
    </w:rPr>
  </w:style>
  <w:style w:type="paragraph" w:customStyle="1" w:styleId="PreservePara">
    <w:name w:val="Preserve Para"/>
    <w:semiHidden/>
    <w:rsid w:val="004313AB"/>
    <w:rPr>
      <w:color w:val="000000"/>
      <w:sz w:val="24"/>
      <w:szCs w:val="24"/>
      <w:lang w:eastAsia="en-US"/>
    </w:rPr>
  </w:style>
  <w:style w:type="paragraph" w:customStyle="1" w:styleId="IgnoredSmall">
    <w:name w:val="Ignored Small"/>
    <w:semiHidden/>
    <w:rsid w:val="004313AB"/>
    <w:rPr>
      <w:color w:val="000000"/>
      <w:sz w:val="2"/>
      <w:szCs w:val="24"/>
      <w:lang w:eastAsia="en-US"/>
    </w:rPr>
  </w:style>
  <w:style w:type="character" w:customStyle="1" w:styleId="Title-OptClause">
    <w:name w:val="Title - Opt Clause"/>
    <w:uiPriority w:val="1"/>
    <w:semiHidden/>
    <w:rsid w:val="00FC4271"/>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5D0918"/>
    <w:rPr>
      <w:color w:val="000000"/>
      <w:sz w:val="24"/>
      <w:szCs w:val="24"/>
      <w:lang w:eastAsia="en-US"/>
    </w:rPr>
  </w:style>
  <w:style w:type="paragraph" w:customStyle="1" w:styleId="DefinedTermParaLevel2">
    <w:name w:val="Defined Term Para Level 2"/>
    <w:link w:val="DefinedTermParaLevel2Char"/>
    <w:semiHidden/>
    <w:rsid w:val="00D251EF"/>
    <w:pPr>
      <w:numPr>
        <w:ilvl w:val="1"/>
        <w:numId w:val="16"/>
      </w:numPr>
      <w:spacing w:after="240"/>
    </w:pPr>
    <w:rPr>
      <w:color w:val="000000"/>
      <w:sz w:val="24"/>
      <w:szCs w:val="24"/>
      <w:lang w:eastAsia="en-US"/>
    </w:rPr>
  </w:style>
  <w:style w:type="character" w:customStyle="1" w:styleId="DefinedTermParaLevel2Char">
    <w:name w:val="Defined Term Para Level 2 Char"/>
    <w:link w:val="DefinedTermParaLevel2"/>
    <w:semiHidden/>
    <w:rsid w:val="005D0918"/>
    <w:rPr>
      <w:color w:val="000000"/>
      <w:sz w:val="24"/>
      <w:szCs w:val="24"/>
      <w:lang w:eastAsia="en-US"/>
    </w:rPr>
  </w:style>
  <w:style w:type="paragraph" w:customStyle="1" w:styleId="DefinedTermParaLevel3">
    <w:name w:val="Defined Term Para Level 3"/>
    <w:link w:val="DefinedTermParaLevel3Char"/>
    <w:semiHidden/>
    <w:rsid w:val="00D251EF"/>
    <w:pPr>
      <w:numPr>
        <w:ilvl w:val="2"/>
        <w:numId w:val="16"/>
      </w:numPr>
      <w:spacing w:after="240"/>
    </w:pPr>
    <w:rPr>
      <w:color w:val="000000"/>
      <w:sz w:val="24"/>
      <w:szCs w:val="24"/>
      <w:lang w:eastAsia="en-US"/>
    </w:rPr>
  </w:style>
  <w:style w:type="paragraph" w:customStyle="1" w:styleId="DefinedTermParaLevel4">
    <w:name w:val="Defined Term Para Level 4"/>
    <w:link w:val="DefinedTermParaLevel4Char"/>
    <w:semiHidden/>
    <w:rsid w:val="00D251EF"/>
    <w:pPr>
      <w:numPr>
        <w:ilvl w:val="3"/>
        <w:numId w:val="16"/>
      </w:numPr>
      <w:spacing w:after="240"/>
    </w:pPr>
    <w:rPr>
      <w:color w:val="000000"/>
      <w:sz w:val="24"/>
      <w:szCs w:val="24"/>
      <w:lang w:eastAsia="en-US"/>
    </w:rPr>
  </w:style>
  <w:style w:type="character" w:customStyle="1" w:styleId="DefinedTermParaLevel3Char">
    <w:name w:val="Defined Term Para Level 3 Char"/>
    <w:link w:val="DefinedTermParaLevel3"/>
    <w:semiHidden/>
    <w:rsid w:val="005D0918"/>
    <w:rPr>
      <w:color w:val="000000"/>
      <w:sz w:val="24"/>
      <w:szCs w:val="24"/>
      <w:lang w:eastAsia="en-US"/>
    </w:rPr>
  </w:style>
  <w:style w:type="character" w:customStyle="1" w:styleId="List-NumberedListLevel2Char">
    <w:name w:val="List - Numbered List Level 2 Char"/>
    <w:link w:val="List-NumberedListLevel2"/>
    <w:semiHidden/>
    <w:rsid w:val="005D007A"/>
    <w:rPr>
      <w:color w:val="000000"/>
      <w:sz w:val="24"/>
      <w:szCs w:val="24"/>
      <w:lang w:eastAsia="en-US"/>
    </w:rPr>
  </w:style>
  <w:style w:type="paragraph" w:customStyle="1" w:styleId="BlankPara">
    <w:name w:val="Blank Para"/>
    <w:link w:val="BlankParaChar"/>
    <w:rsid w:val="006E504E"/>
    <w:pPr>
      <w:spacing w:after="120"/>
    </w:pPr>
    <w:rPr>
      <w:color w:val="000000"/>
      <w:sz w:val="24"/>
      <w:szCs w:val="24"/>
      <w:lang w:eastAsia="en-US"/>
    </w:rPr>
  </w:style>
  <w:style w:type="character" w:customStyle="1" w:styleId="BlankParaChar">
    <w:name w:val="Blank Para Char"/>
    <w:link w:val="BlankPara"/>
    <w:rsid w:val="006E504E"/>
    <w:rPr>
      <w:color w:val="000000"/>
      <w:sz w:val="24"/>
      <w:szCs w:val="24"/>
    </w:rPr>
  </w:style>
  <w:style w:type="paragraph" w:customStyle="1" w:styleId="DocumentType">
    <w:name w:val="Document Type"/>
    <w:basedOn w:val="TemplateType"/>
    <w:link w:val="DocumentTypeChar"/>
    <w:semiHidden/>
    <w:rsid w:val="00A54662"/>
    <w:rPr>
      <w:szCs w:val="22"/>
    </w:rPr>
  </w:style>
  <w:style w:type="character" w:customStyle="1" w:styleId="DocumentTypeChar">
    <w:name w:val="Document Type Char"/>
    <w:link w:val="DocumentType"/>
    <w:semiHidden/>
    <w:rsid w:val="00533E3B"/>
    <w:rPr>
      <w:color w:val="000000"/>
      <w:sz w:val="24"/>
      <w:szCs w:val="22"/>
    </w:rPr>
  </w:style>
  <w:style w:type="paragraph" w:customStyle="1" w:styleId="LetterheadTitle">
    <w:name w:val="Letterhead Title"/>
    <w:link w:val="LetterheadTitleChar"/>
    <w:semiHidden/>
    <w:unhideWhenUsed/>
    <w:qFormat/>
    <w:rsid w:val="00DA6D1C"/>
    <w:pPr>
      <w:spacing w:after="240"/>
      <w:jc w:val="center"/>
    </w:pPr>
    <w:rPr>
      <w:b/>
      <w:color w:val="000000"/>
      <w:sz w:val="24"/>
      <w:szCs w:val="22"/>
      <w:lang w:eastAsia="en-US"/>
    </w:rPr>
  </w:style>
  <w:style w:type="character" w:customStyle="1" w:styleId="LetterheadTitleChar">
    <w:name w:val="Letterhead Title Char"/>
    <w:link w:val="LetterheadTitle"/>
    <w:rsid w:val="002F16BD"/>
    <w:rPr>
      <w:b/>
      <w:color w:val="000000"/>
      <w:sz w:val="24"/>
      <w:szCs w:val="22"/>
    </w:rPr>
  </w:style>
  <w:style w:type="paragraph" w:customStyle="1" w:styleId="CenteredTitle">
    <w:name w:val="Centered Title"/>
    <w:link w:val="CenteredTitleChar"/>
    <w:semiHidden/>
    <w:unhideWhenUsed/>
    <w:qFormat/>
    <w:rsid w:val="00DA6D1C"/>
    <w:pPr>
      <w:jc w:val="center"/>
    </w:pPr>
    <w:rPr>
      <w:rFonts w:ascii="Arial" w:hAnsi="Arial"/>
      <w:b/>
      <w:color w:val="000000"/>
      <w:sz w:val="24"/>
      <w:szCs w:val="24"/>
      <w:lang w:eastAsia="en-US"/>
    </w:rPr>
  </w:style>
  <w:style w:type="character" w:customStyle="1" w:styleId="CenteredTitleChar">
    <w:name w:val="Centered Title Char"/>
    <w:link w:val="CenteredTitle"/>
    <w:rsid w:val="00DA6D1C"/>
    <w:rPr>
      <w:rFonts w:ascii="Arial" w:hAnsi="Arial"/>
      <w:b/>
      <w:color w:val="000000"/>
      <w:sz w:val="24"/>
      <w:szCs w:val="24"/>
    </w:rPr>
  </w:style>
  <w:style w:type="character" w:customStyle="1" w:styleId="LinkExclude">
    <w:name w:val="Link Exclude"/>
    <w:uiPriority w:val="1"/>
    <w:rsid w:val="00705EE1"/>
    <w:rPr>
      <w:rFonts w:ascii="Times New Roman" w:hAnsi="Times New Roman"/>
      <w:color w:val="000000"/>
      <w:sz w:val="24"/>
    </w:rPr>
  </w:style>
  <w:style w:type="paragraph" w:customStyle="1" w:styleId="PreserveCover">
    <w:name w:val="Preserve Cover"/>
    <w:link w:val="PreserveCoverChar"/>
    <w:semiHidden/>
    <w:rsid w:val="00373D05"/>
    <w:pPr>
      <w:tabs>
        <w:tab w:val="left" w:pos="1470"/>
      </w:tabs>
    </w:pPr>
    <w:rPr>
      <w:color w:val="000000"/>
      <w:sz w:val="24"/>
      <w:szCs w:val="24"/>
      <w:lang w:eastAsia="en-US"/>
    </w:rPr>
  </w:style>
  <w:style w:type="character" w:customStyle="1" w:styleId="PreserveCoverChar">
    <w:name w:val="Preserve Cover Char"/>
    <w:link w:val="PreserveCover"/>
    <w:semiHidden/>
    <w:rsid w:val="00373D05"/>
    <w:rPr>
      <w:color w:val="000000"/>
      <w:sz w:val="24"/>
      <w:szCs w:val="24"/>
    </w:rPr>
  </w:style>
  <w:style w:type="paragraph" w:customStyle="1" w:styleId="ParaFirst-lineIndent">
    <w:name w:val="Para First-line Indent"/>
    <w:link w:val="ParaFirst-lineIndentChar"/>
    <w:rsid w:val="005A0A98"/>
    <w:pPr>
      <w:spacing w:before="120"/>
      <w:ind w:firstLine="720"/>
    </w:pPr>
    <w:rPr>
      <w:color w:val="000000"/>
      <w:sz w:val="24"/>
      <w:szCs w:val="24"/>
      <w:lang w:eastAsia="en-US"/>
    </w:rPr>
  </w:style>
  <w:style w:type="character" w:customStyle="1" w:styleId="ParaFirst-lineIndentChar">
    <w:name w:val="Para First-line Indent Char"/>
    <w:link w:val="ParaFirst-lineIndent"/>
    <w:rsid w:val="002C1A15"/>
    <w:rPr>
      <w:color w:val="000000"/>
      <w:sz w:val="24"/>
      <w:szCs w:val="24"/>
    </w:rPr>
  </w:style>
  <w:style w:type="character" w:styleId="CommentReference">
    <w:name w:val="annotation reference"/>
    <w:uiPriority w:val="99"/>
    <w:rsid w:val="000C0CDA"/>
    <w:rPr>
      <w:color w:val="000000"/>
      <w:sz w:val="16"/>
      <w:szCs w:val="16"/>
    </w:rPr>
  </w:style>
  <w:style w:type="character" w:styleId="Emphasis">
    <w:name w:val="Emphasis"/>
    <w:qFormat/>
    <w:rsid w:val="000C0CDA"/>
    <w:rPr>
      <w:i/>
      <w:iCs/>
      <w:color w:val="000000"/>
    </w:rPr>
  </w:style>
  <w:style w:type="character" w:styleId="EndnoteReference">
    <w:name w:val="endnote reference"/>
    <w:semiHidden/>
    <w:rsid w:val="000C0CDA"/>
    <w:rPr>
      <w:color w:val="000000"/>
      <w:vertAlign w:val="superscript"/>
    </w:rPr>
  </w:style>
  <w:style w:type="character" w:styleId="FollowedHyperlink">
    <w:name w:val="FollowedHyperlink"/>
    <w:uiPriority w:val="99"/>
    <w:rsid w:val="000C0CDA"/>
    <w:rPr>
      <w:color w:val="000000"/>
      <w:u w:val="single"/>
    </w:rPr>
  </w:style>
  <w:style w:type="paragraph" w:styleId="CommentText">
    <w:name w:val="annotation text"/>
    <w:basedOn w:val="Normal"/>
    <w:link w:val="CommentTextChar"/>
    <w:uiPriority w:val="99"/>
    <w:rsid w:val="000C0CDA"/>
    <w:pPr>
      <w:spacing w:line="240" w:lineRule="auto"/>
    </w:pPr>
    <w:rPr>
      <w:sz w:val="20"/>
      <w:szCs w:val="20"/>
    </w:rPr>
  </w:style>
  <w:style w:type="character" w:customStyle="1" w:styleId="CommentTextChar">
    <w:name w:val="Comment Text Char"/>
    <w:link w:val="CommentText"/>
    <w:uiPriority w:val="99"/>
    <w:rsid w:val="000C0CDA"/>
    <w:rPr>
      <w:color w:val="000000"/>
    </w:rPr>
  </w:style>
  <w:style w:type="paragraph" w:styleId="CommentSubject">
    <w:name w:val="annotation subject"/>
    <w:basedOn w:val="CommentText"/>
    <w:next w:val="CommentText"/>
    <w:link w:val="CommentSubjectChar"/>
    <w:uiPriority w:val="99"/>
    <w:rsid w:val="000C0CDA"/>
    <w:rPr>
      <w:b/>
      <w:bCs/>
    </w:rPr>
  </w:style>
  <w:style w:type="character" w:customStyle="1" w:styleId="CommentSubjectChar">
    <w:name w:val="Comment Subject Char"/>
    <w:link w:val="CommentSubject"/>
    <w:uiPriority w:val="99"/>
    <w:rsid w:val="000C0CDA"/>
    <w:rPr>
      <w:b/>
      <w:bCs/>
      <w:color w:val="000000"/>
    </w:rPr>
  </w:style>
  <w:style w:type="character" w:customStyle="1" w:styleId="Heading2Char">
    <w:name w:val="Heading 2 Char"/>
    <w:link w:val="Heading2"/>
    <w:uiPriority w:val="99"/>
    <w:rsid w:val="00E142BB"/>
    <w:rPr>
      <w:rFonts w:ascii="Cambria" w:eastAsia="Times New Roman" w:hAnsi="Cambria" w:cs="Times New Roman"/>
      <w:b/>
      <w:bCs/>
      <w:color w:val="000000"/>
      <w:sz w:val="26"/>
      <w:szCs w:val="26"/>
    </w:rPr>
  </w:style>
  <w:style w:type="paragraph" w:styleId="Revision">
    <w:name w:val="Revision"/>
    <w:hidden/>
    <w:uiPriority w:val="99"/>
    <w:semiHidden/>
    <w:rsid w:val="0054512C"/>
    <w:rPr>
      <w:color w:val="000000"/>
      <w:sz w:val="22"/>
      <w:szCs w:val="22"/>
      <w:lang w:eastAsia="en-US"/>
    </w:rPr>
  </w:style>
  <w:style w:type="character" w:styleId="Strong">
    <w:name w:val="Strong"/>
    <w:uiPriority w:val="22"/>
    <w:qFormat/>
    <w:rsid w:val="00223D13"/>
    <w:rPr>
      <w:b/>
      <w:bCs/>
      <w:color w:val="000000"/>
    </w:rPr>
  </w:style>
  <w:style w:type="character" w:customStyle="1" w:styleId="cosearchterm">
    <w:name w:val="co_searchterm"/>
    <w:rsid w:val="004425E1"/>
    <w:rPr>
      <w:color w:val="000000"/>
    </w:rPr>
  </w:style>
  <w:style w:type="character" w:customStyle="1" w:styleId="Bold">
    <w:name w:val="Bold"/>
    <w:uiPriority w:val="99"/>
    <w:rsid w:val="000762DF"/>
    <w:rPr>
      <w:b/>
      <w:i w:val="0"/>
      <w:caps w:val="0"/>
      <w:color w:val="000000"/>
      <w:u w:val="none"/>
    </w:rPr>
  </w:style>
  <w:style w:type="paragraph" w:customStyle="1" w:styleId="Legal3Cont8">
    <w:name w:val="Legal3 Cont 8"/>
    <w:basedOn w:val="Normal"/>
    <w:link w:val="Legal3Cont8Char"/>
    <w:rsid w:val="00A03744"/>
    <w:pPr>
      <w:spacing w:after="240" w:line="240" w:lineRule="auto"/>
      <w:ind w:firstLine="5760"/>
    </w:pPr>
    <w:rPr>
      <w:color w:val="auto"/>
      <w:sz w:val="24"/>
      <w:szCs w:val="20"/>
    </w:rPr>
  </w:style>
  <w:style w:type="character" w:customStyle="1" w:styleId="Legal3Cont8Char">
    <w:name w:val="Legal3 Cont 8 Char"/>
    <w:link w:val="Legal3Cont8"/>
    <w:rsid w:val="00A03744"/>
    <w:rPr>
      <w:sz w:val="24"/>
    </w:rPr>
  </w:style>
  <w:style w:type="paragraph" w:customStyle="1" w:styleId="Legal3L1">
    <w:name w:val="Legal3_L1"/>
    <w:basedOn w:val="Normal"/>
    <w:link w:val="Legal3L1Char"/>
    <w:rsid w:val="00616DBB"/>
    <w:pPr>
      <w:numPr>
        <w:numId w:val="19"/>
      </w:numPr>
      <w:spacing w:after="240" w:line="240" w:lineRule="auto"/>
      <w:outlineLvl w:val="0"/>
    </w:pPr>
    <w:rPr>
      <w:color w:val="auto"/>
      <w:sz w:val="24"/>
      <w:szCs w:val="20"/>
    </w:rPr>
  </w:style>
  <w:style w:type="character" w:customStyle="1" w:styleId="Legal3L1Char">
    <w:name w:val="Legal3_L1 Char"/>
    <w:link w:val="Legal3L1"/>
    <w:rsid w:val="00616DBB"/>
    <w:rPr>
      <w:sz w:val="24"/>
      <w:lang w:eastAsia="en-US"/>
    </w:rPr>
  </w:style>
  <w:style w:type="paragraph" w:customStyle="1" w:styleId="Legal3L2">
    <w:name w:val="Legal3_L2"/>
    <w:basedOn w:val="Legal3L1"/>
    <w:link w:val="Legal3L2Char"/>
    <w:rsid w:val="00616DBB"/>
    <w:pPr>
      <w:numPr>
        <w:ilvl w:val="1"/>
      </w:numPr>
      <w:outlineLvl w:val="1"/>
    </w:pPr>
  </w:style>
  <w:style w:type="character" w:customStyle="1" w:styleId="Legal3L2Char">
    <w:name w:val="Legal3_L2 Char"/>
    <w:link w:val="Legal3L2"/>
    <w:rsid w:val="00616DBB"/>
    <w:rPr>
      <w:sz w:val="24"/>
      <w:lang w:eastAsia="en-US"/>
    </w:rPr>
  </w:style>
  <w:style w:type="paragraph" w:customStyle="1" w:styleId="Legal3L3">
    <w:name w:val="Legal3_L3"/>
    <w:basedOn w:val="Legal3L2"/>
    <w:rsid w:val="00616DBB"/>
    <w:pPr>
      <w:numPr>
        <w:ilvl w:val="2"/>
      </w:numPr>
      <w:tabs>
        <w:tab w:val="clear" w:pos="2880"/>
      </w:tabs>
      <w:ind w:left="3240" w:hanging="180"/>
      <w:outlineLvl w:val="2"/>
    </w:pPr>
  </w:style>
  <w:style w:type="paragraph" w:customStyle="1" w:styleId="Legal3L4">
    <w:name w:val="Legal3_L4"/>
    <w:basedOn w:val="Legal3L3"/>
    <w:rsid w:val="00616DBB"/>
    <w:pPr>
      <w:numPr>
        <w:ilvl w:val="3"/>
      </w:numPr>
      <w:tabs>
        <w:tab w:val="clear" w:pos="3600"/>
      </w:tabs>
      <w:ind w:left="3960" w:hanging="360"/>
      <w:outlineLvl w:val="3"/>
    </w:pPr>
  </w:style>
  <w:style w:type="paragraph" w:customStyle="1" w:styleId="Legal3L5">
    <w:name w:val="Legal3_L5"/>
    <w:basedOn w:val="Legal3L4"/>
    <w:next w:val="BodyText"/>
    <w:rsid w:val="00616DBB"/>
    <w:pPr>
      <w:numPr>
        <w:ilvl w:val="4"/>
      </w:numPr>
      <w:tabs>
        <w:tab w:val="clear" w:pos="3600"/>
      </w:tabs>
      <w:ind w:left="4680" w:hanging="360"/>
      <w:outlineLvl w:val="4"/>
    </w:pPr>
  </w:style>
  <w:style w:type="paragraph" w:customStyle="1" w:styleId="Legal3L6">
    <w:name w:val="Legal3_L6"/>
    <w:basedOn w:val="Legal3L5"/>
    <w:next w:val="BodyText"/>
    <w:rsid w:val="00616DBB"/>
    <w:pPr>
      <w:numPr>
        <w:ilvl w:val="5"/>
      </w:numPr>
      <w:tabs>
        <w:tab w:val="clear" w:pos="4320"/>
      </w:tabs>
      <w:ind w:left="5400" w:hanging="180"/>
      <w:outlineLvl w:val="5"/>
    </w:pPr>
  </w:style>
  <w:style w:type="paragraph" w:customStyle="1" w:styleId="Legal3L7">
    <w:name w:val="Legal3_L7"/>
    <w:basedOn w:val="Legal3L6"/>
    <w:next w:val="BodyText"/>
    <w:rsid w:val="00616DBB"/>
    <w:pPr>
      <w:numPr>
        <w:ilvl w:val="6"/>
      </w:numPr>
      <w:tabs>
        <w:tab w:val="clear" w:pos="5040"/>
      </w:tabs>
      <w:ind w:left="6120" w:hanging="360"/>
      <w:outlineLvl w:val="6"/>
    </w:pPr>
  </w:style>
  <w:style w:type="paragraph" w:customStyle="1" w:styleId="Legal3L8">
    <w:name w:val="Legal3_L8"/>
    <w:basedOn w:val="Legal3L7"/>
    <w:next w:val="BodyText"/>
    <w:rsid w:val="00616DBB"/>
    <w:pPr>
      <w:numPr>
        <w:ilvl w:val="7"/>
      </w:numPr>
      <w:tabs>
        <w:tab w:val="clear" w:pos="5760"/>
      </w:tabs>
      <w:ind w:left="6840" w:hanging="360"/>
      <w:outlineLvl w:val="7"/>
    </w:pPr>
  </w:style>
  <w:style w:type="paragraph" w:customStyle="1" w:styleId="Legal3L9">
    <w:name w:val="Legal3_L9"/>
    <w:basedOn w:val="Legal3L8"/>
    <w:next w:val="BodyText"/>
    <w:rsid w:val="00616DBB"/>
    <w:pPr>
      <w:numPr>
        <w:ilvl w:val="8"/>
      </w:numPr>
      <w:tabs>
        <w:tab w:val="clear" w:pos="6480"/>
      </w:tabs>
      <w:ind w:left="7560" w:hanging="180"/>
      <w:outlineLvl w:val="8"/>
    </w:pPr>
  </w:style>
  <w:style w:type="paragraph" w:styleId="BodyText">
    <w:name w:val="Body Text"/>
    <w:basedOn w:val="Normal"/>
    <w:link w:val="BodyTextChar"/>
    <w:uiPriority w:val="99"/>
    <w:unhideWhenUsed/>
    <w:rsid w:val="00616DBB"/>
    <w:pPr>
      <w:spacing w:after="120"/>
    </w:pPr>
  </w:style>
  <w:style w:type="character" w:customStyle="1" w:styleId="BodyTextChar">
    <w:name w:val="Body Text Char"/>
    <w:link w:val="BodyText"/>
    <w:uiPriority w:val="99"/>
    <w:rsid w:val="00616DBB"/>
    <w:rPr>
      <w:color w:val="000000"/>
      <w:sz w:val="22"/>
      <w:szCs w:val="22"/>
    </w:rPr>
  </w:style>
  <w:style w:type="paragraph" w:styleId="FootnoteText">
    <w:name w:val="footnote text"/>
    <w:basedOn w:val="Normal"/>
    <w:link w:val="FootnoteTextChar"/>
    <w:uiPriority w:val="99"/>
    <w:semiHidden/>
    <w:unhideWhenUsed/>
    <w:rsid w:val="009D29BF"/>
    <w:rPr>
      <w:sz w:val="20"/>
      <w:szCs w:val="20"/>
    </w:rPr>
  </w:style>
  <w:style w:type="character" w:customStyle="1" w:styleId="FootnoteTextChar">
    <w:name w:val="Footnote Text Char"/>
    <w:basedOn w:val="DefaultParagraphFont"/>
    <w:link w:val="FootnoteText"/>
    <w:uiPriority w:val="99"/>
    <w:semiHidden/>
    <w:rsid w:val="009D29BF"/>
    <w:rPr>
      <w:color w:val="000000"/>
    </w:rPr>
  </w:style>
  <w:style w:type="character" w:customStyle="1" w:styleId="DocID">
    <w:name w:val="DocID"/>
    <w:rsid w:val="00551A7C"/>
    <w:rPr>
      <w:rFonts w:ascii="Times New Roman" w:hAnsi="Times New Roman" w:cs="Times New Roman"/>
      <w:b w:val="0"/>
      <w:i w:val="0"/>
      <w:caps w:val="0"/>
      <w:vanish w:val="0"/>
      <w:color w:val="000000"/>
      <w:sz w:val="16"/>
      <w:szCs w:val="22"/>
      <w:u w:val="none"/>
    </w:rPr>
  </w:style>
  <w:style w:type="character" w:customStyle="1" w:styleId="Heading3Char">
    <w:name w:val="Heading 3 Char"/>
    <w:link w:val="Heading3"/>
    <w:uiPriority w:val="99"/>
    <w:rsid w:val="00BD0425"/>
    <w:rPr>
      <w:rFonts w:ascii="Calibri Light" w:eastAsia="Times New Roman" w:hAnsi="Calibri Light" w:cs="Times New Roman"/>
      <w:b/>
      <w:bCs/>
      <w:color w:val="000000"/>
      <w:sz w:val="26"/>
      <w:szCs w:val="26"/>
    </w:rPr>
  </w:style>
  <w:style w:type="character" w:customStyle="1" w:styleId="UnresolvedMention1">
    <w:name w:val="Unresolved Mention1"/>
    <w:uiPriority w:val="99"/>
    <w:semiHidden/>
    <w:unhideWhenUsed/>
    <w:rsid w:val="003E1CA0"/>
    <w:rPr>
      <w:color w:val="808080"/>
      <w:shd w:val="clear" w:color="auto" w:fill="E6E6E6"/>
    </w:rPr>
  </w:style>
  <w:style w:type="character" w:customStyle="1" w:styleId="Heading4Char">
    <w:name w:val="Heading 4 Char"/>
    <w:link w:val="Heading4"/>
    <w:uiPriority w:val="99"/>
    <w:rsid w:val="00F86C2C"/>
    <w:rPr>
      <w:rFonts w:ascii="Calibri" w:eastAsia="Times New Roman" w:hAnsi="Calibri" w:cs="Times New Roman"/>
      <w:b/>
      <w:bCs/>
      <w:color w:val="000000"/>
      <w:sz w:val="28"/>
      <w:szCs w:val="28"/>
    </w:rPr>
  </w:style>
  <w:style w:type="paragraph" w:styleId="BodyTextIndent">
    <w:name w:val="Body Text Indent"/>
    <w:basedOn w:val="Normal"/>
    <w:link w:val="BodyTextIndentChar"/>
    <w:uiPriority w:val="99"/>
    <w:semiHidden/>
    <w:unhideWhenUsed/>
    <w:rsid w:val="00F93EDA"/>
    <w:pPr>
      <w:spacing w:after="120"/>
      <w:ind w:left="360"/>
    </w:pPr>
  </w:style>
  <w:style w:type="character" w:customStyle="1" w:styleId="BodyTextIndentChar">
    <w:name w:val="Body Text Indent Char"/>
    <w:link w:val="BodyTextIndent"/>
    <w:uiPriority w:val="99"/>
    <w:semiHidden/>
    <w:rsid w:val="00F93EDA"/>
    <w:rPr>
      <w:color w:val="000000"/>
      <w:sz w:val="22"/>
      <w:szCs w:val="22"/>
    </w:rPr>
  </w:style>
  <w:style w:type="paragraph" w:styleId="ListParagraph">
    <w:name w:val="List Paragraph"/>
    <w:basedOn w:val="Normal"/>
    <w:link w:val="ListParagraphChar"/>
    <w:uiPriority w:val="33"/>
    <w:qFormat/>
    <w:rsid w:val="002E6CBF"/>
    <w:pPr>
      <w:ind w:left="720"/>
    </w:pPr>
  </w:style>
  <w:style w:type="paragraph" w:styleId="NormalWeb">
    <w:name w:val="Normal (Web)"/>
    <w:basedOn w:val="Normal"/>
    <w:uiPriority w:val="99"/>
    <w:unhideWhenUsed/>
    <w:rsid w:val="007F31E7"/>
    <w:pPr>
      <w:spacing w:before="100" w:beforeAutospacing="1" w:after="100" w:afterAutospacing="1" w:line="240" w:lineRule="auto"/>
    </w:pPr>
    <w:rPr>
      <w:color w:val="auto"/>
      <w:sz w:val="24"/>
      <w:szCs w:val="24"/>
    </w:rPr>
  </w:style>
  <w:style w:type="character" w:customStyle="1" w:styleId="Heading5Char">
    <w:name w:val="Heading 5 Char"/>
    <w:basedOn w:val="DefaultParagraphFont"/>
    <w:link w:val="Heading5"/>
    <w:uiPriority w:val="99"/>
    <w:rsid w:val="001B1B64"/>
    <w:rPr>
      <w:color w:val="000000"/>
      <w:sz w:val="24"/>
      <w:szCs w:val="24"/>
      <w:lang w:eastAsia="en-US"/>
    </w:rPr>
  </w:style>
  <w:style w:type="character" w:customStyle="1" w:styleId="Heading6Char">
    <w:name w:val="Heading 6 Char"/>
    <w:basedOn w:val="DefaultParagraphFont"/>
    <w:link w:val="Heading6"/>
    <w:uiPriority w:val="99"/>
    <w:rsid w:val="001B1B64"/>
    <w:rPr>
      <w:color w:val="000000"/>
      <w:sz w:val="24"/>
      <w:szCs w:val="24"/>
      <w:lang w:eastAsia="en-US"/>
    </w:rPr>
  </w:style>
  <w:style w:type="character" w:customStyle="1" w:styleId="Heading7Char">
    <w:name w:val="Heading 7 Char"/>
    <w:basedOn w:val="DefaultParagraphFont"/>
    <w:link w:val="Heading7"/>
    <w:uiPriority w:val="99"/>
    <w:rsid w:val="001B1B64"/>
    <w:rPr>
      <w:color w:val="000000"/>
      <w:sz w:val="24"/>
      <w:szCs w:val="24"/>
      <w:lang w:eastAsia="en-US"/>
    </w:rPr>
  </w:style>
  <w:style w:type="character" w:customStyle="1" w:styleId="Heading8Char">
    <w:name w:val="Heading 8 Char"/>
    <w:basedOn w:val="DefaultParagraphFont"/>
    <w:link w:val="Heading8"/>
    <w:uiPriority w:val="99"/>
    <w:rsid w:val="001B1B64"/>
    <w:rPr>
      <w:color w:val="000000"/>
      <w:sz w:val="24"/>
      <w:szCs w:val="24"/>
      <w:lang w:eastAsia="en-US"/>
    </w:rPr>
  </w:style>
  <w:style w:type="character" w:customStyle="1" w:styleId="Heading9Char">
    <w:name w:val="Heading 9 Char"/>
    <w:basedOn w:val="DefaultParagraphFont"/>
    <w:link w:val="Heading9"/>
    <w:uiPriority w:val="99"/>
    <w:rsid w:val="001B1B64"/>
    <w:rPr>
      <w:color w:val="000000"/>
      <w:sz w:val="24"/>
      <w:szCs w:val="24"/>
      <w:lang w:eastAsia="en-US"/>
    </w:rPr>
  </w:style>
  <w:style w:type="numbering" w:customStyle="1" w:styleId="NoList1">
    <w:name w:val="No List1"/>
    <w:next w:val="NoList"/>
    <w:uiPriority w:val="99"/>
    <w:semiHidden/>
    <w:unhideWhenUsed/>
    <w:rsid w:val="001B1B64"/>
  </w:style>
  <w:style w:type="paragraph" w:customStyle="1" w:styleId="BodyTextContinued">
    <w:name w:val="Body Text Continued"/>
    <w:next w:val="BodyText"/>
    <w:uiPriority w:val="99"/>
    <w:rsid w:val="001B1B64"/>
    <w:pPr>
      <w:widowControl w:val="0"/>
      <w:autoSpaceDE w:val="0"/>
      <w:autoSpaceDN w:val="0"/>
      <w:adjustRightInd w:val="0"/>
      <w:spacing w:after="240"/>
      <w:jc w:val="both"/>
    </w:pPr>
    <w:rPr>
      <w:rFonts w:ascii="Arial" w:hAnsi="Arial" w:cs="Arial"/>
      <w:sz w:val="16"/>
      <w:szCs w:val="16"/>
      <w:lang w:eastAsia="en-US"/>
    </w:rPr>
  </w:style>
  <w:style w:type="paragraph" w:customStyle="1" w:styleId="MediumGrid2-Accent21">
    <w:name w:val="Medium Grid 2 - Accent 21"/>
    <w:basedOn w:val="Normal"/>
    <w:next w:val="BodyTextContinued"/>
    <w:link w:val="MediumGrid2-Accent2Char"/>
    <w:uiPriority w:val="99"/>
    <w:qFormat/>
    <w:rsid w:val="001B1B64"/>
    <w:pPr>
      <w:widowControl w:val="0"/>
      <w:autoSpaceDE w:val="0"/>
      <w:autoSpaceDN w:val="0"/>
      <w:adjustRightInd w:val="0"/>
      <w:spacing w:after="240" w:line="240" w:lineRule="auto"/>
      <w:ind w:left="1440" w:right="1440"/>
    </w:pPr>
    <w:rPr>
      <w:rFonts w:ascii="Arial" w:hAnsi="Arial" w:cs="Arial"/>
      <w:color w:val="auto"/>
      <w:sz w:val="16"/>
      <w:szCs w:val="16"/>
    </w:rPr>
  </w:style>
  <w:style w:type="character" w:customStyle="1" w:styleId="MediumGrid2-Accent2Char">
    <w:name w:val="Medium Grid 2 - Accent 2 Char"/>
    <w:link w:val="MediumGrid2-Accent21"/>
    <w:uiPriority w:val="99"/>
    <w:rsid w:val="001B1B64"/>
    <w:rPr>
      <w:rFonts w:ascii="Arial" w:hAnsi="Arial" w:cs="Arial"/>
      <w:sz w:val="16"/>
      <w:szCs w:val="16"/>
      <w:lang w:eastAsia="en-US"/>
    </w:rPr>
  </w:style>
  <w:style w:type="paragraph" w:styleId="BodyText3">
    <w:name w:val="Body Text 3"/>
    <w:basedOn w:val="Normal"/>
    <w:link w:val="BodyText3Char"/>
    <w:uiPriority w:val="99"/>
    <w:rsid w:val="001B1B64"/>
    <w:pPr>
      <w:widowControl w:val="0"/>
      <w:autoSpaceDE w:val="0"/>
      <w:autoSpaceDN w:val="0"/>
      <w:adjustRightInd w:val="0"/>
      <w:spacing w:after="0" w:line="240" w:lineRule="auto"/>
      <w:jc w:val="both"/>
    </w:pPr>
    <w:rPr>
      <w:rFonts w:ascii="Arial" w:hAnsi="Arial" w:cs="Arial"/>
      <w:color w:val="auto"/>
      <w:sz w:val="16"/>
      <w:szCs w:val="16"/>
    </w:rPr>
  </w:style>
  <w:style w:type="character" w:customStyle="1" w:styleId="BodyText3Char">
    <w:name w:val="Body Text 3 Char"/>
    <w:basedOn w:val="DefaultParagraphFont"/>
    <w:link w:val="BodyText3"/>
    <w:uiPriority w:val="99"/>
    <w:rsid w:val="001B1B64"/>
    <w:rPr>
      <w:rFonts w:ascii="Arial" w:hAnsi="Arial" w:cs="Arial"/>
      <w:color w:val="000000"/>
      <w:sz w:val="16"/>
      <w:szCs w:val="16"/>
      <w:lang w:eastAsia="en-US"/>
    </w:rPr>
  </w:style>
  <w:style w:type="paragraph" w:customStyle="1" w:styleId="Legal2L2">
    <w:name w:val="Legal2_L2"/>
    <w:next w:val="NumContHalf"/>
    <w:rsid w:val="001B1B64"/>
    <w:pPr>
      <w:widowControl w:val="0"/>
      <w:autoSpaceDE w:val="0"/>
      <w:autoSpaceDN w:val="0"/>
      <w:adjustRightInd w:val="0"/>
      <w:spacing w:before="60" w:after="240"/>
      <w:jc w:val="both"/>
      <w:outlineLvl w:val="1"/>
    </w:pPr>
    <w:rPr>
      <w:rFonts w:ascii="Arial" w:hAnsi="Arial" w:cs="Arial"/>
      <w:sz w:val="16"/>
      <w:szCs w:val="16"/>
      <w:lang w:eastAsia="en-US"/>
    </w:rPr>
  </w:style>
  <w:style w:type="paragraph" w:customStyle="1" w:styleId="Legal2L1">
    <w:name w:val="Legal2_L1"/>
    <w:next w:val="NumContHalf"/>
    <w:rsid w:val="001B1B64"/>
    <w:pPr>
      <w:widowControl w:val="0"/>
      <w:autoSpaceDE w:val="0"/>
      <w:autoSpaceDN w:val="0"/>
      <w:adjustRightInd w:val="0"/>
      <w:spacing w:before="60" w:after="240"/>
      <w:ind w:left="720" w:hanging="720"/>
      <w:jc w:val="both"/>
      <w:outlineLvl w:val="0"/>
    </w:pPr>
    <w:rPr>
      <w:rFonts w:ascii="Arial" w:hAnsi="Arial" w:cs="Arial"/>
      <w:sz w:val="16"/>
      <w:szCs w:val="16"/>
      <w:lang w:eastAsia="en-US"/>
    </w:rPr>
  </w:style>
  <w:style w:type="paragraph" w:customStyle="1" w:styleId="NumContHalf">
    <w:name w:val="NumContHalf"/>
    <w:rsid w:val="001B1B64"/>
    <w:pPr>
      <w:widowControl w:val="0"/>
      <w:autoSpaceDE w:val="0"/>
      <w:autoSpaceDN w:val="0"/>
      <w:adjustRightInd w:val="0"/>
      <w:spacing w:before="60" w:after="240"/>
      <w:ind w:firstLine="720"/>
      <w:jc w:val="both"/>
    </w:pPr>
    <w:rPr>
      <w:rFonts w:ascii="Arial" w:hAnsi="Arial" w:cs="Arial"/>
      <w:sz w:val="16"/>
      <w:szCs w:val="16"/>
      <w:lang w:eastAsia="en-US"/>
    </w:rPr>
  </w:style>
  <w:style w:type="paragraph" w:customStyle="1" w:styleId="Legal2L3">
    <w:name w:val="Legal2_L3"/>
    <w:next w:val="NumContHalf"/>
    <w:rsid w:val="001B1B64"/>
    <w:pPr>
      <w:widowControl w:val="0"/>
      <w:numPr>
        <w:ilvl w:val="2"/>
        <w:numId w:val="21"/>
      </w:numPr>
      <w:autoSpaceDE w:val="0"/>
      <w:autoSpaceDN w:val="0"/>
      <w:adjustRightInd w:val="0"/>
      <w:spacing w:before="60" w:after="240"/>
      <w:ind w:left="2160" w:hanging="720"/>
      <w:jc w:val="both"/>
      <w:outlineLvl w:val="2"/>
    </w:pPr>
    <w:rPr>
      <w:rFonts w:ascii="Arial" w:hAnsi="Arial" w:cs="Arial"/>
      <w:sz w:val="16"/>
      <w:szCs w:val="16"/>
      <w:lang w:eastAsia="en-US"/>
    </w:rPr>
  </w:style>
  <w:style w:type="paragraph" w:customStyle="1" w:styleId="Legal2L4">
    <w:name w:val="Legal2_L4"/>
    <w:next w:val="NumContHalf"/>
    <w:uiPriority w:val="99"/>
    <w:rsid w:val="001B1B64"/>
    <w:pPr>
      <w:widowControl w:val="0"/>
      <w:autoSpaceDE w:val="0"/>
      <w:autoSpaceDN w:val="0"/>
      <w:adjustRightInd w:val="0"/>
      <w:spacing w:before="60" w:after="240"/>
      <w:jc w:val="both"/>
      <w:outlineLvl w:val="3"/>
    </w:pPr>
    <w:rPr>
      <w:rFonts w:ascii="Arial" w:hAnsi="Arial" w:cs="Arial"/>
      <w:sz w:val="16"/>
      <w:szCs w:val="16"/>
      <w:lang w:eastAsia="en-US"/>
    </w:rPr>
  </w:style>
  <w:style w:type="paragraph" w:customStyle="1" w:styleId="Legal2L5">
    <w:name w:val="Legal2_L5"/>
    <w:next w:val="NumContHalf"/>
    <w:uiPriority w:val="99"/>
    <w:rsid w:val="001B1B64"/>
    <w:pPr>
      <w:widowControl w:val="0"/>
      <w:autoSpaceDE w:val="0"/>
      <w:autoSpaceDN w:val="0"/>
      <w:adjustRightInd w:val="0"/>
      <w:spacing w:before="60" w:after="240"/>
      <w:jc w:val="both"/>
      <w:outlineLvl w:val="4"/>
    </w:pPr>
    <w:rPr>
      <w:rFonts w:ascii="Arial" w:hAnsi="Arial" w:cs="Arial"/>
      <w:sz w:val="16"/>
      <w:szCs w:val="16"/>
      <w:lang w:eastAsia="en-US"/>
    </w:rPr>
  </w:style>
  <w:style w:type="paragraph" w:customStyle="1" w:styleId="Legal2L6">
    <w:name w:val="Legal2_L6"/>
    <w:next w:val="NumContHalf"/>
    <w:uiPriority w:val="99"/>
    <w:rsid w:val="001B1B64"/>
    <w:pPr>
      <w:widowControl w:val="0"/>
      <w:autoSpaceDE w:val="0"/>
      <w:autoSpaceDN w:val="0"/>
      <w:adjustRightInd w:val="0"/>
      <w:spacing w:before="60" w:after="240"/>
      <w:jc w:val="both"/>
      <w:outlineLvl w:val="5"/>
    </w:pPr>
    <w:rPr>
      <w:rFonts w:ascii="Arial" w:hAnsi="Arial" w:cs="Arial"/>
      <w:sz w:val="16"/>
      <w:szCs w:val="16"/>
      <w:lang w:eastAsia="en-US"/>
    </w:rPr>
  </w:style>
  <w:style w:type="paragraph" w:customStyle="1" w:styleId="Legal2L7">
    <w:name w:val="Legal2_L7"/>
    <w:next w:val="NumContHalf"/>
    <w:uiPriority w:val="99"/>
    <w:rsid w:val="001B1B64"/>
    <w:pPr>
      <w:widowControl w:val="0"/>
      <w:autoSpaceDE w:val="0"/>
      <w:autoSpaceDN w:val="0"/>
      <w:adjustRightInd w:val="0"/>
      <w:spacing w:before="60" w:after="240"/>
      <w:jc w:val="both"/>
      <w:outlineLvl w:val="6"/>
    </w:pPr>
    <w:rPr>
      <w:rFonts w:ascii="Arial" w:hAnsi="Arial" w:cs="Arial"/>
      <w:sz w:val="16"/>
      <w:szCs w:val="16"/>
      <w:lang w:eastAsia="en-US"/>
    </w:rPr>
  </w:style>
  <w:style w:type="paragraph" w:customStyle="1" w:styleId="Legal2L8">
    <w:name w:val="Legal2_L8"/>
    <w:next w:val="NumContHalf"/>
    <w:uiPriority w:val="99"/>
    <w:rsid w:val="001B1B64"/>
    <w:pPr>
      <w:widowControl w:val="0"/>
      <w:autoSpaceDE w:val="0"/>
      <w:autoSpaceDN w:val="0"/>
      <w:adjustRightInd w:val="0"/>
      <w:spacing w:before="60" w:after="240"/>
      <w:jc w:val="both"/>
      <w:outlineLvl w:val="7"/>
    </w:pPr>
    <w:rPr>
      <w:rFonts w:ascii="Arial" w:hAnsi="Arial" w:cs="Arial"/>
      <w:sz w:val="16"/>
      <w:szCs w:val="16"/>
      <w:lang w:eastAsia="en-US"/>
    </w:rPr>
  </w:style>
  <w:style w:type="paragraph" w:customStyle="1" w:styleId="Legal2L9">
    <w:name w:val="Legal2_L9"/>
    <w:next w:val="NumContHalf"/>
    <w:uiPriority w:val="99"/>
    <w:rsid w:val="001B1B64"/>
    <w:pPr>
      <w:widowControl w:val="0"/>
      <w:autoSpaceDE w:val="0"/>
      <w:autoSpaceDN w:val="0"/>
      <w:adjustRightInd w:val="0"/>
      <w:spacing w:before="60" w:after="240"/>
      <w:jc w:val="both"/>
      <w:outlineLvl w:val="8"/>
    </w:pPr>
    <w:rPr>
      <w:rFonts w:ascii="Arial" w:hAnsi="Arial" w:cs="Arial"/>
      <w:sz w:val="16"/>
      <w:szCs w:val="16"/>
      <w:lang w:eastAsia="en-US"/>
    </w:rPr>
  </w:style>
  <w:style w:type="character" w:customStyle="1" w:styleId="zzmpTrailerItem">
    <w:name w:val="zzmpTrailerItem"/>
    <w:rsid w:val="00742D77"/>
    <w:rPr>
      <w:rFonts w:ascii="Times New Roman" w:hAnsi="Times New Roman" w:cs="Times New Roman"/>
      <w:dstrike w:val="0"/>
      <w:noProof/>
      <w:color w:val="000000"/>
      <w:spacing w:val="0"/>
      <w:position w:val="0"/>
      <w:sz w:val="16"/>
      <w:szCs w:val="16"/>
      <w:u w:val="none"/>
      <w:effect w:val="none"/>
      <w:vertAlign w:val="baseline"/>
    </w:rPr>
  </w:style>
  <w:style w:type="character" w:customStyle="1" w:styleId="recomdescriptiveword2">
    <w:name w:val="recomdescriptiveword2"/>
    <w:uiPriority w:val="99"/>
    <w:rsid w:val="001B1B64"/>
  </w:style>
  <w:style w:type="paragraph" w:styleId="PlainText">
    <w:name w:val="Plain Text"/>
    <w:basedOn w:val="Normal"/>
    <w:link w:val="PlainTextChar"/>
    <w:uiPriority w:val="99"/>
    <w:rsid w:val="001B1B64"/>
    <w:pPr>
      <w:widowControl w:val="0"/>
      <w:autoSpaceDE w:val="0"/>
      <w:autoSpaceDN w:val="0"/>
      <w:adjustRightInd w:val="0"/>
      <w:spacing w:after="0" w:line="240" w:lineRule="auto"/>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rsid w:val="001B1B64"/>
    <w:rPr>
      <w:rFonts w:ascii="Courier New" w:hAnsi="Courier New" w:cs="Courier New"/>
      <w:color w:val="000000"/>
      <w:lang w:eastAsia="en-US"/>
    </w:rPr>
  </w:style>
  <w:style w:type="paragraph" w:customStyle="1" w:styleId="MediumGrid1-Accent21">
    <w:name w:val="Medium Grid 1 - Accent 21"/>
    <w:basedOn w:val="Normal"/>
    <w:uiPriority w:val="99"/>
    <w:qFormat/>
    <w:rsid w:val="001B1B64"/>
    <w:pPr>
      <w:widowControl w:val="0"/>
      <w:autoSpaceDE w:val="0"/>
      <w:autoSpaceDN w:val="0"/>
      <w:adjustRightInd w:val="0"/>
      <w:spacing w:after="0" w:line="240" w:lineRule="auto"/>
      <w:ind w:left="720"/>
    </w:pPr>
    <w:rPr>
      <w:sz w:val="20"/>
      <w:szCs w:val="20"/>
    </w:rPr>
  </w:style>
  <w:style w:type="paragraph" w:customStyle="1" w:styleId="MediumList2-Accent21">
    <w:name w:val="Medium List 2 - Accent 21"/>
    <w:hidden/>
    <w:uiPriority w:val="71"/>
    <w:rsid w:val="001B1B64"/>
    <w:rPr>
      <w:rFonts w:ascii="Arial" w:hAnsi="Arial" w:cs="Arial"/>
      <w:sz w:val="16"/>
      <w:szCs w:val="16"/>
      <w:lang w:eastAsia="en-US"/>
    </w:rPr>
  </w:style>
  <w:style w:type="paragraph" w:customStyle="1" w:styleId="ColorfulShading-Accent11">
    <w:name w:val="Colorful Shading - Accent 11"/>
    <w:hidden/>
    <w:uiPriority w:val="99"/>
    <w:semiHidden/>
    <w:rsid w:val="001B1B64"/>
    <w:rPr>
      <w:rFonts w:ascii="Arial" w:hAnsi="Arial" w:cs="Arial"/>
      <w:sz w:val="16"/>
      <w:szCs w:val="16"/>
      <w:lang w:eastAsia="en-US"/>
    </w:rPr>
  </w:style>
  <w:style w:type="paragraph" w:customStyle="1" w:styleId="Hangingindent">
    <w:name w:val="Hanging indent"/>
    <w:rsid w:val="001B1B64"/>
    <w:pPr>
      <w:widowControl w:val="0"/>
      <w:tabs>
        <w:tab w:val="left" w:pos="1152"/>
      </w:tabs>
      <w:overflowPunct w:val="0"/>
      <w:autoSpaceDE w:val="0"/>
      <w:autoSpaceDN w:val="0"/>
      <w:adjustRightInd w:val="0"/>
      <w:spacing w:after="240"/>
      <w:ind w:left="720" w:hanging="720"/>
      <w:textAlignment w:val="baseline"/>
    </w:pPr>
    <w:rPr>
      <w:rFonts w:ascii="Courier" w:hAnsi="Courier"/>
      <w:sz w:val="24"/>
      <w:lang w:eastAsia="en-US"/>
    </w:rPr>
  </w:style>
  <w:style w:type="paragraph" w:customStyle="1" w:styleId="DraftStamp">
    <w:name w:val="DraftStamp"/>
    <w:basedOn w:val="Normal"/>
    <w:rsid w:val="001B1B64"/>
    <w:pPr>
      <w:spacing w:after="0" w:line="240" w:lineRule="auto"/>
      <w:jc w:val="center"/>
    </w:pPr>
    <w:rPr>
      <w:rFonts w:cs="Arial"/>
      <w:b/>
      <w:bCs/>
      <w:smallCaps/>
      <w:color w:val="FF0000"/>
      <w:sz w:val="20"/>
      <w:szCs w:val="24"/>
    </w:rPr>
  </w:style>
  <w:style w:type="paragraph" w:styleId="Bibliography">
    <w:name w:val="Bibliography"/>
    <w:basedOn w:val="Normal"/>
    <w:next w:val="Normal"/>
    <w:uiPriority w:val="37"/>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paragraph" w:styleId="BlockText">
    <w:name w:val="Block Text"/>
    <w:basedOn w:val="Normal"/>
    <w:uiPriority w:val="99"/>
    <w:semiHidden/>
    <w:unhideWhenUsed/>
    <w:rsid w:val="001B1B64"/>
    <w:pPr>
      <w:widowControl w:val="0"/>
      <w:autoSpaceDE w:val="0"/>
      <w:autoSpaceDN w:val="0"/>
      <w:adjustRightInd w:val="0"/>
      <w:spacing w:after="120" w:line="240" w:lineRule="auto"/>
      <w:ind w:left="1440" w:right="1440"/>
    </w:pPr>
    <w:rPr>
      <w:rFonts w:ascii="Arial" w:hAnsi="Arial" w:cs="Arial"/>
      <w:color w:val="auto"/>
      <w:sz w:val="16"/>
      <w:szCs w:val="16"/>
    </w:rPr>
  </w:style>
  <w:style w:type="paragraph" w:styleId="BodyText2">
    <w:name w:val="Body Text 2"/>
    <w:basedOn w:val="Normal"/>
    <w:link w:val="BodyText2Char"/>
    <w:uiPriority w:val="99"/>
    <w:semiHidden/>
    <w:unhideWhenUsed/>
    <w:rsid w:val="001B1B64"/>
    <w:pPr>
      <w:widowControl w:val="0"/>
      <w:autoSpaceDE w:val="0"/>
      <w:autoSpaceDN w:val="0"/>
      <w:adjustRightInd w:val="0"/>
      <w:spacing w:after="120" w:line="480" w:lineRule="auto"/>
    </w:pPr>
    <w:rPr>
      <w:rFonts w:ascii="Arial" w:hAnsi="Arial" w:cs="Arial"/>
      <w:color w:val="auto"/>
      <w:sz w:val="16"/>
      <w:szCs w:val="16"/>
    </w:rPr>
  </w:style>
  <w:style w:type="character" w:customStyle="1" w:styleId="BodyText2Char">
    <w:name w:val="Body Text 2 Char"/>
    <w:basedOn w:val="DefaultParagraphFont"/>
    <w:link w:val="BodyText2"/>
    <w:uiPriority w:val="99"/>
    <w:semiHidden/>
    <w:rsid w:val="001B1B64"/>
    <w:rPr>
      <w:rFonts w:ascii="Arial" w:hAnsi="Arial" w:cs="Arial"/>
      <w:color w:val="000000"/>
      <w:sz w:val="16"/>
      <w:szCs w:val="16"/>
      <w:lang w:eastAsia="en-US"/>
    </w:rPr>
  </w:style>
  <w:style w:type="paragraph" w:styleId="BodyTextFirstIndent">
    <w:name w:val="Body Text First Indent"/>
    <w:basedOn w:val="BodyText"/>
    <w:link w:val="BodyTextFirstIndentChar"/>
    <w:uiPriority w:val="99"/>
    <w:semiHidden/>
    <w:unhideWhenUsed/>
    <w:rsid w:val="001B1B64"/>
    <w:pPr>
      <w:widowControl w:val="0"/>
      <w:autoSpaceDE w:val="0"/>
      <w:autoSpaceDN w:val="0"/>
      <w:adjustRightInd w:val="0"/>
      <w:spacing w:line="240" w:lineRule="auto"/>
      <w:ind w:firstLine="210"/>
    </w:pPr>
    <w:rPr>
      <w:rFonts w:ascii="Arial" w:hAnsi="Arial" w:cs="Arial"/>
      <w:color w:val="auto"/>
      <w:sz w:val="16"/>
      <w:szCs w:val="16"/>
    </w:rPr>
  </w:style>
  <w:style w:type="character" w:customStyle="1" w:styleId="BodyTextFirstIndentChar">
    <w:name w:val="Body Text First Indent Char"/>
    <w:basedOn w:val="BodyTextChar"/>
    <w:link w:val="BodyTextFirstIndent"/>
    <w:uiPriority w:val="99"/>
    <w:semiHidden/>
    <w:rsid w:val="001B1B64"/>
    <w:rPr>
      <w:rFonts w:ascii="Arial" w:hAnsi="Arial" w:cs="Arial"/>
      <w:color w:val="000000"/>
      <w:sz w:val="16"/>
      <w:szCs w:val="16"/>
      <w:lang w:eastAsia="en-US"/>
    </w:rPr>
  </w:style>
  <w:style w:type="paragraph" w:styleId="BodyTextFirstIndent2">
    <w:name w:val="Body Text First Indent 2"/>
    <w:basedOn w:val="BodyTextIndent"/>
    <w:link w:val="BodyTextFirstIndent2Char"/>
    <w:uiPriority w:val="99"/>
    <w:semiHidden/>
    <w:unhideWhenUsed/>
    <w:rsid w:val="001B1B64"/>
    <w:pPr>
      <w:widowControl w:val="0"/>
      <w:autoSpaceDE w:val="0"/>
      <w:autoSpaceDN w:val="0"/>
      <w:adjustRightInd w:val="0"/>
      <w:spacing w:line="240" w:lineRule="auto"/>
      <w:ind w:firstLine="210"/>
    </w:pPr>
    <w:rPr>
      <w:rFonts w:ascii="Arial" w:hAnsi="Arial" w:cs="Arial"/>
      <w:color w:val="auto"/>
      <w:sz w:val="16"/>
      <w:szCs w:val="16"/>
    </w:rPr>
  </w:style>
  <w:style w:type="character" w:customStyle="1" w:styleId="BodyTextFirstIndent2Char">
    <w:name w:val="Body Text First Indent 2 Char"/>
    <w:basedOn w:val="BodyTextIndentChar"/>
    <w:link w:val="BodyTextFirstIndent2"/>
    <w:uiPriority w:val="99"/>
    <w:semiHidden/>
    <w:rsid w:val="001B1B64"/>
    <w:rPr>
      <w:rFonts w:ascii="Arial" w:hAnsi="Arial" w:cs="Arial"/>
      <w:color w:val="000000"/>
      <w:sz w:val="16"/>
      <w:szCs w:val="16"/>
      <w:lang w:eastAsia="en-US"/>
    </w:rPr>
  </w:style>
  <w:style w:type="paragraph" w:styleId="BodyTextIndent2">
    <w:name w:val="Body Text Indent 2"/>
    <w:basedOn w:val="Normal"/>
    <w:link w:val="BodyTextIndent2Char"/>
    <w:uiPriority w:val="99"/>
    <w:semiHidden/>
    <w:unhideWhenUsed/>
    <w:rsid w:val="001B1B64"/>
    <w:pPr>
      <w:widowControl w:val="0"/>
      <w:autoSpaceDE w:val="0"/>
      <w:autoSpaceDN w:val="0"/>
      <w:adjustRightInd w:val="0"/>
      <w:spacing w:after="120" w:line="480" w:lineRule="auto"/>
      <w:ind w:left="360"/>
    </w:pPr>
    <w:rPr>
      <w:rFonts w:ascii="Arial" w:hAnsi="Arial" w:cs="Arial"/>
      <w:color w:val="auto"/>
      <w:sz w:val="16"/>
      <w:szCs w:val="16"/>
    </w:rPr>
  </w:style>
  <w:style w:type="character" w:customStyle="1" w:styleId="BodyTextIndent2Char">
    <w:name w:val="Body Text Indent 2 Char"/>
    <w:basedOn w:val="DefaultParagraphFont"/>
    <w:link w:val="BodyTextIndent2"/>
    <w:uiPriority w:val="99"/>
    <w:semiHidden/>
    <w:rsid w:val="001B1B64"/>
    <w:rPr>
      <w:rFonts w:ascii="Arial" w:hAnsi="Arial" w:cs="Arial"/>
      <w:color w:val="000000"/>
      <w:sz w:val="16"/>
      <w:szCs w:val="16"/>
      <w:lang w:eastAsia="en-US"/>
    </w:rPr>
  </w:style>
  <w:style w:type="paragraph" w:styleId="BodyTextIndent3">
    <w:name w:val="Body Text Indent 3"/>
    <w:basedOn w:val="Normal"/>
    <w:link w:val="BodyTextIndent3Char"/>
    <w:uiPriority w:val="99"/>
    <w:semiHidden/>
    <w:unhideWhenUsed/>
    <w:rsid w:val="001B1B64"/>
    <w:pPr>
      <w:widowControl w:val="0"/>
      <w:autoSpaceDE w:val="0"/>
      <w:autoSpaceDN w:val="0"/>
      <w:adjustRightInd w:val="0"/>
      <w:spacing w:after="120" w:line="240" w:lineRule="auto"/>
      <w:ind w:left="360"/>
    </w:pPr>
    <w:rPr>
      <w:rFonts w:ascii="Arial" w:hAnsi="Arial" w:cs="Arial"/>
      <w:color w:val="auto"/>
      <w:sz w:val="16"/>
      <w:szCs w:val="16"/>
    </w:rPr>
  </w:style>
  <w:style w:type="character" w:customStyle="1" w:styleId="BodyTextIndent3Char">
    <w:name w:val="Body Text Indent 3 Char"/>
    <w:basedOn w:val="DefaultParagraphFont"/>
    <w:link w:val="BodyTextIndent3"/>
    <w:uiPriority w:val="99"/>
    <w:semiHidden/>
    <w:rsid w:val="001B1B64"/>
    <w:rPr>
      <w:rFonts w:ascii="Arial" w:hAnsi="Arial" w:cs="Arial"/>
      <w:color w:val="000000"/>
      <w:sz w:val="16"/>
      <w:szCs w:val="16"/>
      <w:lang w:eastAsia="en-US"/>
    </w:rPr>
  </w:style>
  <w:style w:type="paragraph" w:styleId="Caption">
    <w:name w:val="caption"/>
    <w:basedOn w:val="Normal"/>
    <w:next w:val="Normal"/>
    <w:uiPriority w:val="35"/>
    <w:semiHidden/>
    <w:unhideWhenUsed/>
    <w:qFormat/>
    <w:rsid w:val="001B1B64"/>
    <w:pPr>
      <w:widowControl w:val="0"/>
      <w:autoSpaceDE w:val="0"/>
      <w:autoSpaceDN w:val="0"/>
      <w:adjustRightInd w:val="0"/>
      <w:spacing w:after="0" w:line="240" w:lineRule="auto"/>
    </w:pPr>
    <w:rPr>
      <w:rFonts w:ascii="Arial" w:hAnsi="Arial" w:cs="Arial"/>
      <w:b/>
      <w:bCs/>
      <w:color w:val="auto"/>
      <w:sz w:val="20"/>
      <w:szCs w:val="20"/>
    </w:rPr>
  </w:style>
  <w:style w:type="paragraph" w:styleId="Closing">
    <w:name w:val="Closing"/>
    <w:basedOn w:val="Normal"/>
    <w:link w:val="ClosingChar"/>
    <w:uiPriority w:val="99"/>
    <w:semiHidden/>
    <w:unhideWhenUsed/>
    <w:rsid w:val="001B1B64"/>
    <w:pPr>
      <w:widowControl w:val="0"/>
      <w:autoSpaceDE w:val="0"/>
      <w:autoSpaceDN w:val="0"/>
      <w:adjustRightInd w:val="0"/>
      <w:spacing w:after="0" w:line="240" w:lineRule="auto"/>
      <w:ind w:left="4320"/>
    </w:pPr>
    <w:rPr>
      <w:rFonts w:ascii="Arial" w:hAnsi="Arial" w:cs="Arial"/>
      <w:color w:val="auto"/>
      <w:sz w:val="16"/>
      <w:szCs w:val="16"/>
    </w:rPr>
  </w:style>
  <w:style w:type="character" w:customStyle="1" w:styleId="ClosingChar">
    <w:name w:val="Closing Char"/>
    <w:basedOn w:val="DefaultParagraphFont"/>
    <w:link w:val="Closing"/>
    <w:uiPriority w:val="99"/>
    <w:semiHidden/>
    <w:rsid w:val="001B1B64"/>
    <w:rPr>
      <w:rFonts w:ascii="Arial" w:hAnsi="Arial" w:cs="Arial"/>
      <w:color w:val="000000"/>
      <w:sz w:val="16"/>
      <w:szCs w:val="16"/>
      <w:lang w:eastAsia="en-US"/>
    </w:rPr>
  </w:style>
  <w:style w:type="paragraph" w:styleId="Date">
    <w:name w:val="Date"/>
    <w:basedOn w:val="Normal"/>
    <w:next w:val="Normal"/>
    <w:link w:val="DateChar"/>
    <w:uiPriority w:val="99"/>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character" w:customStyle="1" w:styleId="DateChar">
    <w:name w:val="Date Char"/>
    <w:basedOn w:val="DefaultParagraphFont"/>
    <w:link w:val="Date"/>
    <w:uiPriority w:val="99"/>
    <w:semiHidden/>
    <w:rsid w:val="001B1B64"/>
    <w:rPr>
      <w:rFonts w:ascii="Arial" w:hAnsi="Arial" w:cs="Arial"/>
      <w:color w:val="000000"/>
      <w:sz w:val="16"/>
      <w:szCs w:val="16"/>
      <w:lang w:eastAsia="en-US"/>
    </w:rPr>
  </w:style>
  <w:style w:type="paragraph" w:styleId="E-mailSignature">
    <w:name w:val="E-mail Signature"/>
    <w:basedOn w:val="Normal"/>
    <w:link w:val="E-mailSignatureChar"/>
    <w:uiPriority w:val="99"/>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character" w:customStyle="1" w:styleId="E-mailSignatureChar">
    <w:name w:val="E-mail Signature Char"/>
    <w:basedOn w:val="DefaultParagraphFont"/>
    <w:link w:val="E-mailSignature"/>
    <w:uiPriority w:val="99"/>
    <w:semiHidden/>
    <w:rsid w:val="001B1B64"/>
    <w:rPr>
      <w:rFonts w:ascii="Arial" w:hAnsi="Arial" w:cs="Arial"/>
      <w:color w:val="000000"/>
      <w:sz w:val="16"/>
      <w:szCs w:val="16"/>
      <w:lang w:eastAsia="en-US"/>
    </w:rPr>
  </w:style>
  <w:style w:type="paragraph" w:styleId="EndnoteText">
    <w:name w:val="endnote text"/>
    <w:basedOn w:val="Normal"/>
    <w:link w:val="EndnoteTextChar"/>
    <w:uiPriority w:val="99"/>
    <w:semiHidden/>
    <w:unhideWhenUsed/>
    <w:rsid w:val="001B1B64"/>
    <w:pPr>
      <w:widowControl w:val="0"/>
      <w:autoSpaceDE w:val="0"/>
      <w:autoSpaceDN w:val="0"/>
      <w:adjustRightInd w:val="0"/>
      <w:spacing w:after="0" w:line="240" w:lineRule="auto"/>
    </w:pPr>
    <w:rPr>
      <w:rFonts w:ascii="Arial" w:hAnsi="Arial" w:cs="Arial"/>
      <w:color w:val="auto"/>
      <w:sz w:val="20"/>
      <w:szCs w:val="20"/>
    </w:rPr>
  </w:style>
  <w:style w:type="character" w:customStyle="1" w:styleId="EndnoteTextChar">
    <w:name w:val="Endnote Text Char"/>
    <w:basedOn w:val="DefaultParagraphFont"/>
    <w:link w:val="EndnoteText"/>
    <w:uiPriority w:val="99"/>
    <w:semiHidden/>
    <w:rsid w:val="001B1B64"/>
    <w:rPr>
      <w:rFonts w:ascii="Arial" w:hAnsi="Arial" w:cs="Arial"/>
      <w:color w:val="000000"/>
      <w:lang w:eastAsia="en-US"/>
    </w:rPr>
  </w:style>
  <w:style w:type="paragraph" w:styleId="EnvelopeAddress">
    <w:name w:val="envelope address"/>
    <w:basedOn w:val="Normal"/>
    <w:uiPriority w:val="99"/>
    <w:semiHidden/>
    <w:unhideWhenUsed/>
    <w:rsid w:val="001B1B64"/>
    <w:pPr>
      <w:framePr w:w="7920" w:h="1980" w:hRule="exact" w:hSpace="180" w:wrap="auto" w:hAnchor="page" w:xAlign="center" w:yAlign="bottom"/>
      <w:widowControl w:val="0"/>
      <w:autoSpaceDE w:val="0"/>
      <w:autoSpaceDN w:val="0"/>
      <w:adjustRightInd w:val="0"/>
      <w:spacing w:after="0" w:line="240" w:lineRule="auto"/>
      <w:ind w:left="2880"/>
    </w:pPr>
    <w:rPr>
      <w:rFonts w:ascii="Cambria" w:hAnsi="Cambria"/>
      <w:color w:val="auto"/>
      <w:sz w:val="24"/>
      <w:szCs w:val="24"/>
    </w:rPr>
  </w:style>
  <w:style w:type="paragraph" w:styleId="EnvelopeReturn">
    <w:name w:val="envelope return"/>
    <w:basedOn w:val="Normal"/>
    <w:uiPriority w:val="99"/>
    <w:semiHidden/>
    <w:unhideWhenUsed/>
    <w:rsid w:val="001B1B64"/>
    <w:pPr>
      <w:widowControl w:val="0"/>
      <w:autoSpaceDE w:val="0"/>
      <w:autoSpaceDN w:val="0"/>
      <w:adjustRightInd w:val="0"/>
      <w:spacing w:after="0" w:line="240" w:lineRule="auto"/>
    </w:pPr>
    <w:rPr>
      <w:rFonts w:ascii="Cambria" w:hAnsi="Cambria"/>
      <w:color w:val="auto"/>
      <w:sz w:val="20"/>
      <w:szCs w:val="20"/>
    </w:rPr>
  </w:style>
  <w:style w:type="paragraph" w:styleId="HTMLAddress">
    <w:name w:val="HTML Address"/>
    <w:basedOn w:val="Normal"/>
    <w:link w:val="HTMLAddressChar"/>
    <w:uiPriority w:val="99"/>
    <w:semiHidden/>
    <w:unhideWhenUsed/>
    <w:rsid w:val="001B1B64"/>
    <w:pPr>
      <w:widowControl w:val="0"/>
      <w:autoSpaceDE w:val="0"/>
      <w:autoSpaceDN w:val="0"/>
      <w:adjustRightInd w:val="0"/>
      <w:spacing w:after="0" w:line="240" w:lineRule="auto"/>
    </w:pPr>
    <w:rPr>
      <w:rFonts w:ascii="Arial" w:hAnsi="Arial" w:cs="Arial"/>
      <w:i/>
      <w:iCs/>
      <w:color w:val="auto"/>
      <w:sz w:val="16"/>
      <w:szCs w:val="16"/>
    </w:rPr>
  </w:style>
  <w:style w:type="character" w:customStyle="1" w:styleId="HTMLAddressChar">
    <w:name w:val="HTML Address Char"/>
    <w:basedOn w:val="DefaultParagraphFont"/>
    <w:link w:val="HTMLAddress"/>
    <w:uiPriority w:val="99"/>
    <w:semiHidden/>
    <w:rsid w:val="001B1B64"/>
    <w:rPr>
      <w:rFonts w:ascii="Arial" w:hAnsi="Arial" w:cs="Arial"/>
      <w:i/>
      <w:iCs/>
      <w:color w:val="000000"/>
      <w:sz w:val="16"/>
      <w:szCs w:val="16"/>
      <w:lang w:eastAsia="en-US"/>
    </w:rPr>
  </w:style>
  <w:style w:type="paragraph" w:styleId="HTMLPreformatted">
    <w:name w:val="HTML Preformatted"/>
    <w:basedOn w:val="Normal"/>
    <w:link w:val="HTMLPreformattedChar"/>
    <w:uiPriority w:val="99"/>
    <w:semiHidden/>
    <w:unhideWhenUsed/>
    <w:rsid w:val="001B1B64"/>
    <w:pPr>
      <w:widowControl w:val="0"/>
      <w:autoSpaceDE w:val="0"/>
      <w:autoSpaceDN w:val="0"/>
      <w:adjustRightInd w:val="0"/>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B1B64"/>
    <w:rPr>
      <w:rFonts w:ascii="Courier New" w:hAnsi="Courier New" w:cs="Courier New"/>
      <w:color w:val="000000"/>
      <w:lang w:eastAsia="en-US"/>
    </w:rPr>
  </w:style>
  <w:style w:type="paragraph" w:styleId="Index1">
    <w:name w:val="index 1"/>
    <w:basedOn w:val="Normal"/>
    <w:next w:val="Normal"/>
    <w:autoRedefine/>
    <w:uiPriority w:val="99"/>
    <w:semiHidden/>
    <w:unhideWhenUsed/>
    <w:rsid w:val="001B1B64"/>
    <w:pPr>
      <w:widowControl w:val="0"/>
      <w:autoSpaceDE w:val="0"/>
      <w:autoSpaceDN w:val="0"/>
      <w:adjustRightInd w:val="0"/>
      <w:spacing w:after="0" w:line="240" w:lineRule="auto"/>
      <w:ind w:left="160" w:hanging="160"/>
    </w:pPr>
    <w:rPr>
      <w:rFonts w:ascii="Arial" w:hAnsi="Arial" w:cs="Arial"/>
      <w:color w:val="auto"/>
      <w:sz w:val="16"/>
      <w:szCs w:val="16"/>
    </w:rPr>
  </w:style>
  <w:style w:type="paragraph" w:styleId="Index2">
    <w:name w:val="index 2"/>
    <w:basedOn w:val="Normal"/>
    <w:next w:val="Normal"/>
    <w:autoRedefine/>
    <w:uiPriority w:val="99"/>
    <w:semiHidden/>
    <w:unhideWhenUsed/>
    <w:rsid w:val="001B1B64"/>
    <w:pPr>
      <w:widowControl w:val="0"/>
      <w:autoSpaceDE w:val="0"/>
      <w:autoSpaceDN w:val="0"/>
      <w:adjustRightInd w:val="0"/>
      <w:spacing w:after="0" w:line="240" w:lineRule="auto"/>
      <w:ind w:left="320" w:hanging="160"/>
    </w:pPr>
    <w:rPr>
      <w:rFonts w:ascii="Arial" w:hAnsi="Arial" w:cs="Arial"/>
      <w:color w:val="auto"/>
      <w:sz w:val="16"/>
      <w:szCs w:val="16"/>
    </w:rPr>
  </w:style>
  <w:style w:type="paragraph" w:styleId="Index3">
    <w:name w:val="index 3"/>
    <w:basedOn w:val="Normal"/>
    <w:next w:val="Normal"/>
    <w:autoRedefine/>
    <w:uiPriority w:val="99"/>
    <w:semiHidden/>
    <w:unhideWhenUsed/>
    <w:rsid w:val="001B1B64"/>
    <w:pPr>
      <w:widowControl w:val="0"/>
      <w:autoSpaceDE w:val="0"/>
      <w:autoSpaceDN w:val="0"/>
      <w:adjustRightInd w:val="0"/>
      <w:spacing w:after="0" w:line="240" w:lineRule="auto"/>
      <w:ind w:left="480" w:hanging="160"/>
    </w:pPr>
    <w:rPr>
      <w:rFonts w:ascii="Arial" w:hAnsi="Arial" w:cs="Arial"/>
      <w:color w:val="auto"/>
      <w:sz w:val="16"/>
      <w:szCs w:val="16"/>
    </w:rPr>
  </w:style>
  <w:style w:type="paragraph" w:styleId="Index4">
    <w:name w:val="index 4"/>
    <w:basedOn w:val="Normal"/>
    <w:next w:val="Normal"/>
    <w:autoRedefine/>
    <w:uiPriority w:val="99"/>
    <w:semiHidden/>
    <w:unhideWhenUsed/>
    <w:rsid w:val="001B1B64"/>
    <w:pPr>
      <w:widowControl w:val="0"/>
      <w:autoSpaceDE w:val="0"/>
      <w:autoSpaceDN w:val="0"/>
      <w:adjustRightInd w:val="0"/>
      <w:spacing w:after="0" w:line="240" w:lineRule="auto"/>
      <w:ind w:left="640" w:hanging="160"/>
    </w:pPr>
    <w:rPr>
      <w:rFonts w:ascii="Arial" w:hAnsi="Arial" w:cs="Arial"/>
      <w:color w:val="auto"/>
      <w:sz w:val="16"/>
      <w:szCs w:val="16"/>
    </w:rPr>
  </w:style>
  <w:style w:type="paragraph" w:styleId="Index5">
    <w:name w:val="index 5"/>
    <w:basedOn w:val="Normal"/>
    <w:next w:val="Normal"/>
    <w:autoRedefine/>
    <w:uiPriority w:val="99"/>
    <w:semiHidden/>
    <w:unhideWhenUsed/>
    <w:rsid w:val="001B1B64"/>
    <w:pPr>
      <w:widowControl w:val="0"/>
      <w:autoSpaceDE w:val="0"/>
      <w:autoSpaceDN w:val="0"/>
      <w:adjustRightInd w:val="0"/>
      <w:spacing w:after="0" w:line="240" w:lineRule="auto"/>
      <w:ind w:left="800" w:hanging="160"/>
    </w:pPr>
    <w:rPr>
      <w:rFonts w:ascii="Arial" w:hAnsi="Arial" w:cs="Arial"/>
      <w:color w:val="auto"/>
      <w:sz w:val="16"/>
      <w:szCs w:val="16"/>
    </w:rPr>
  </w:style>
  <w:style w:type="paragraph" w:styleId="Index6">
    <w:name w:val="index 6"/>
    <w:basedOn w:val="Normal"/>
    <w:next w:val="Normal"/>
    <w:autoRedefine/>
    <w:uiPriority w:val="99"/>
    <w:semiHidden/>
    <w:unhideWhenUsed/>
    <w:rsid w:val="001B1B64"/>
    <w:pPr>
      <w:widowControl w:val="0"/>
      <w:autoSpaceDE w:val="0"/>
      <w:autoSpaceDN w:val="0"/>
      <w:adjustRightInd w:val="0"/>
      <w:spacing w:after="0" w:line="240" w:lineRule="auto"/>
      <w:ind w:left="960" w:hanging="160"/>
    </w:pPr>
    <w:rPr>
      <w:rFonts w:ascii="Arial" w:hAnsi="Arial" w:cs="Arial"/>
      <w:color w:val="auto"/>
      <w:sz w:val="16"/>
      <w:szCs w:val="16"/>
    </w:rPr>
  </w:style>
  <w:style w:type="paragraph" w:styleId="Index7">
    <w:name w:val="index 7"/>
    <w:basedOn w:val="Normal"/>
    <w:next w:val="Normal"/>
    <w:autoRedefine/>
    <w:uiPriority w:val="99"/>
    <w:semiHidden/>
    <w:unhideWhenUsed/>
    <w:rsid w:val="001B1B64"/>
    <w:pPr>
      <w:widowControl w:val="0"/>
      <w:autoSpaceDE w:val="0"/>
      <w:autoSpaceDN w:val="0"/>
      <w:adjustRightInd w:val="0"/>
      <w:spacing w:after="0" w:line="240" w:lineRule="auto"/>
      <w:ind w:left="1120" w:hanging="160"/>
    </w:pPr>
    <w:rPr>
      <w:rFonts w:ascii="Arial" w:hAnsi="Arial" w:cs="Arial"/>
      <w:color w:val="auto"/>
      <w:sz w:val="16"/>
      <w:szCs w:val="16"/>
    </w:rPr>
  </w:style>
  <w:style w:type="paragraph" w:styleId="Index8">
    <w:name w:val="index 8"/>
    <w:basedOn w:val="Normal"/>
    <w:next w:val="Normal"/>
    <w:autoRedefine/>
    <w:uiPriority w:val="99"/>
    <w:semiHidden/>
    <w:unhideWhenUsed/>
    <w:rsid w:val="001B1B64"/>
    <w:pPr>
      <w:widowControl w:val="0"/>
      <w:autoSpaceDE w:val="0"/>
      <w:autoSpaceDN w:val="0"/>
      <w:adjustRightInd w:val="0"/>
      <w:spacing w:after="0" w:line="240" w:lineRule="auto"/>
      <w:ind w:left="1280" w:hanging="160"/>
    </w:pPr>
    <w:rPr>
      <w:rFonts w:ascii="Arial" w:hAnsi="Arial" w:cs="Arial"/>
      <w:color w:val="auto"/>
      <w:sz w:val="16"/>
      <w:szCs w:val="16"/>
    </w:rPr>
  </w:style>
  <w:style w:type="paragraph" w:styleId="Index9">
    <w:name w:val="index 9"/>
    <w:basedOn w:val="Normal"/>
    <w:next w:val="Normal"/>
    <w:autoRedefine/>
    <w:uiPriority w:val="99"/>
    <w:semiHidden/>
    <w:unhideWhenUsed/>
    <w:rsid w:val="001B1B64"/>
    <w:pPr>
      <w:widowControl w:val="0"/>
      <w:autoSpaceDE w:val="0"/>
      <w:autoSpaceDN w:val="0"/>
      <w:adjustRightInd w:val="0"/>
      <w:spacing w:after="0" w:line="240" w:lineRule="auto"/>
      <w:ind w:left="1440" w:hanging="160"/>
    </w:pPr>
    <w:rPr>
      <w:rFonts w:ascii="Arial" w:hAnsi="Arial" w:cs="Arial"/>
      <w:color w:val="auto"/>
      <w:sz w:val="16"/>
      <w:szCs w:val="16"/>
    </w:rPr>
  </w:style>
  <w:style w:type="paragraph" w:styleId="IndexHeading">
    <w:name w:val="index heading"/>
    <w:basedOn w:val="Normal"/>
    <w:next w:val="Index1"/>
    <w:uiPriority w:val="99"/>
    <w:semiHidden/>
    <w:unhideWhenUsed/>
    <w:rsid w:val="001B1B64"/>
    <w:pPr>
      <w:widowControl w:val="0"/>
      <w:autoSpaceDE w:val="0"/>
      <w:autoSpaceDN w:val="0"/>
      <w:adjustRightInd w:val="0"/>
      <w:spacing w:after="0" w:line="240" w:lineRule="auto"/>
    </w:pPr>
    <w:rPr>
      <w:rFonts w:ascii="Cambria" w:hAnsi="Cambria"/>
      <w:b/>
      <w:bCs/>
      <w:color w:val="auto"/>
      <w:sz w:val="16"/>
      <w:szCs w:val="16"/>
    </w:rPr>
  </w:style>
  <w:style w:type="paragraph" w:styleId="IntenseQuote">
    <w:name w:val="Intense Quote"/>
    <w:basedOn w:val="Normal"/>
    <w:next w:val="Normal"/>
    <w:link w:val="IntenseQuoteChar"/>
    <w:uiPriority w:val="30"/>
    <w:qFormat/>
    <w:rsid w:val="001B1B64"/>
    <w:pPr>
      <w:widowControl w:val="0"/>
      <w:pBdr>
        <w:bottom w:val="single" w:sz="4" w:space="4" w:color="4F81BD"/>
      </w:pBdr>
      <w:autoSpaceDE w:val="0"/>
      <w:autoSpaceDN w:val="0"/>
      <w:adjustRightInd w:val="0"/>
      <w:spacing w:before="200" w:after="280" w:line="240" w:lineRule="auto"/>
      <w:ind w:left="936" w:right="936"/>
    </w:pPr>
    <w:rPr>
      <w:rFonts w:ascii="Arial" w:hAnsi="Arial" w:cs="Arial"/>
      <w:b/>
      <w:bCs/>
      <w:i/>
      <w:iCs/>
      <w:color w:val="4F81BD"/>
      <w:sz w:val="16"/>
      <w:szCs w:val="16"/>
    </w:rPr>
  </w:style>
  <w:style w:type="character" w:customStyle="1" w:styleId="IntenseQuoteChar">
    <w:name w:val="Intense Quote Char"/>
    <w:basedOn w:val="DefaultParagraphFont"/>
    <w:link w:val="IntenseQuote"/>
    <w:uiPriority w:val="30"/>
    <w:rsid w:val="001B1B64"/>
    <w:rPr>
      <w:rFonts w:ascii="Arial" w:hAnsi="Arial" w:cs="Arial"/>
      <w:b/>
      <w:bCs/>
      <w:i/>
      <w:iCs/>
      <w:color w:val="4F81BD"/>
      <w:sz w:val="16"/>
      <w:szCs w:val="16"/>
      <w:lang w:eastAsia="en-US"/>
    </w:rPr>
  </w:style>
  <w:style w:type="paragraph" w:styleId="List">
    <w:name w:val="List"/>
    <w:basedOn w:val="Normal"/>
    <w:uiPriority w:val="99"/>
    <w:semiHidden/>
    <w:unhideWhenUsed/>
    <w:rsid w:val="001B1B64"/>
    <w:pPr>
      <w:widowControl w:val="0"/>
      <w:autoSpaceDE w:val="0"/>
      <w:autoSpaceDN w:val="0"/>
      <w:adjustRightInd w:val="0"/>
      <w:spacing w:after="0" w:line="240" w:lineRule="auto"/>
      <w:ind w:left="360" w:hanging="360"/>
      <w:contextualSpacing/>
    </w:pPr>
    <w:rPr>
      <w:rFonts w:ascii="Arial" w:hAnsi="Arial" w:cs="Arial"/>
      <w:color w:val="auto"/>
      <w:sz w:val="16"/>
      <w:szCs w:val="16"/>
    </w:rPr>
  </w:style>
  <w:style w:type="paragraph" w:styleId="List2">
    <w:name w:val="List 2"/>
    <w:basedOn w:val="Normal"/>
    <w:uiPriority w:val="99"/>
    <w:semiHidden/>
    <w:unhideWhenUsed/>
    <w:rsid w:val="001B1B64"/>
    <w:pPr>
      <w:widowControl w:val="0"/>
      <w:autoSpaceDE w:val="0"/>
      <w:autoSpaceDN w:val="0"/>
      <w:adjustRightInd w:val="0"/>
      <w:spacing w:after="0" w:line="240" w:lineRule="auto"/>
      <w:ind w:left="720" w:hanging="360"/>
      <w:contextualSpacing/>
    </w:pPr>
    <w:rPr>
      <w:rFonts w:ascii="Arial" w:hAnsi="Arial" w:cs="Arial"/>
      <w:color w:val="auto"/>
      <w:sz w:val="16"/>
      <w:szCs w:val="16"/>
    </w:rPr>
  </w:style>
  <w:style w:type="paragraph" w:styleId="List3">
    <w:name w:val="List 3"/>
    <w:basedOn w:val="Normal"/>
    <w:uiPriority w:val="99"/>
    <w:semiHidden/>
    <w:unhideWhenUsed/>
    <w:rsid w:val="001B1B64"/>
    <w:pPr>
      <w:widowControl w:val="0"/>
      <w:autoSpaceDE w:val="0"/>
      <w:autoSpaceDN w:val="0"/>
      <w:adjustRightInd w:val="0"/>
      <w:spacing w:after="0" w:line="240" w:lineRule="auto"/>
      <w:ind w:left="1080" w:hanging="360"/>
      <w:contextualSpacing/>
    </w:pPr>
    <w:rPr>
      <w:rFonts w:ascii="Arial" w:hAnsi="Arial" w:cs="Arial"/>
      <w:color w:val="auto"/>
      <w:sz w:val="16"/>
      <w:szCs w:val="16"/>
    </w:rPr>
  </w:style>
  <w:style w:type="paragraph" w:styleId="List4">
    <w:name w:val="List 4"/>
    <w:basedOn w:val="Normal"/>
    <w:uiPriority w:val="99"/>
    <w:semiHidden/>
    <w:unhideWhenUsed/>
    <w:rsid w:val="001B1B64"/>
    <w:pPr>
      <w:widowControl w:val="0"/>
      <w:autoSpaceDE w:val="0"/>
      <w:autoSpaceDN w:val="0"/>
      <w:adjustRightInd w:val="0"/>
      <w:spacing w:after="0" w:line="240" w:lineRule="auto"/>
      <w:ind w:left="1440" w:hanging="360"/>
      <w:contextualSpacing/>
    </w:pPr>
    <w:rPr>
      <w:rFonts w:ascii="Arial" w:hAnsi="Arial" w:cs="Arial"/>
      <w:color w:val="auto"/>
      <w:sz w:val="16"/>
      <w:szCs w:val="16"/>
    </w:rPr>
  </w:style>
  <w:style w:type="paragraph" w:styleId="List5">
    <w:name w:val="List 5"/>
    <w:basedOn w:val="Normal"/>
    <w:uiPriority w:val="99"/>
    <w:semiHidden/>
    <w:unhideWhenUsed/>
    <w:rsid w:val="001B1B64"/>
    <w:pPr>
      <w:widowControl w:val="0"/>
      <w:autoSpaceDE w:val="0"/>
      <w:autoSpaceDN w:val="0"/>
      <w:adjustRightInd w:val="0"/>
      <w:spacing w:after="0" w:line="240" w:lineRule="auto"/>
      <w:ind w:left="1800" w:hanging="360"/>
      <w:contextualSpacing/>
    </w:pPr>
    <w:rPr>
      <w:rFonts w:ascii="Arial" w:hAnsi="Arial" w:cs="Arial"/>
      <w:color w:val="auto"/>
      <w:sz w:val="16"/>
      <w:szCs w:val="16"/>
    </w:rPr>
  </w:style>
  <w:style w:type="paragraph" w:styleId="ListBullet">
    <w:name w:val="List Bullet"/>
    <w:basedOn w:val="Normal"/>
    <w:uiPriority w:val="99"/>
    <w:semiHidden/>
    <w:unhideWhenUsed/>
    <w:rsid w:val="001B1B64"/>
    <w:pPr>
      <w:widowControl w:val="0"/>
      <w:numPr>
        <w:numId w:val="22"/>
      </w:numPr>
      <w:autoSpaceDE w:val="0"/>
      <w:autoSpaceDN w:val="0"/>
      <w:adjustRightInd w:val="0"/>
      <w:spacing w:after="0" w:line="240" w:lineRule="auto"/>
      <w:contextualSpacing/>
    </w:pPr>
    <w:rPr>
      <w:rFonts w:ascii="Arial" w:hAnsi="Arial" w:cs="Arial"/>
      <w:color w:val="auto"/>
      <w:sz w:val="16"/>
      <w:szCs w:val="16"/>
    </w:rPr>
  </w:style>
  <w:style w:type="paragraph" w:styleId="ListBullet2">
    <w:name w:val="List Bullet 2"/>
    <w:basedOn w:val="Normal"/>
    <w:uiPriority w:val="99"/>
    <w:semiHidden/>
    <w:unhideWhenUsed/>
    <w:rsid w:val="001B1B64"/>
    <w:pPr>
      <w:widowControl w:val="0"/>
      <w:numPr>
        <w:numId w:val="23"/>
      </w:numPr>
      <w:autoSpaceDE w:val="0"/>
      <w:autoSpaceDN w:val="0"/>
      <w:adjustRightInd w:val="0"/>
      <w:spacing w:after="0" w:line="240" w:lineRule="auto"/>
      <w:contextualSpacing/>
    </w:pPr>
    <w:rPr>
      <w:rFonts w:ascii="Arial" w:hAnsi="Arial" w:cs="Arial"/>
      <w:color w:val="auto"/>
      <w:sz w:val="16"/>
      <w:szCs w:val="16"/>
    </w:rPr>
  </w:style>
  <w:style w:type="paragraph" w:styleId="ListBullet3">
    <w:name w:val="List Bullet 3"/>
    <w:basedOn w:val="Normal"/>
    <w:uiPriority w:val="99"/>
    <w:semiHidden/>
    <w:unhideWhenUsed/>
    <w:rsid w:val="001B1B64"/>
    <w:pPr>
      <w:widowControl w:val="0"/>
      <w:numPr>
        <w:numId w:val="24"/>
      </w:numPr>
      <w:autoSpaceDE w:val="0"/>
      <w:autoSpaceDN w:val="0"/>
      <w:adjustRightInd w:val="0"/>
      <w:spacing w:after="0" w:line="240" w:lineRule="auto"/>
      <w:contextualSpacing/>
    </w:pPr>
    <w:rPr>
      <w:rFonts w:ascii="Arial" w:hAnsi="Arial" w:cs="Arial"/>
      <w:color w:val="auto"/>
      <w:sz w:val="16"/>
      <w:szCs w:val="16"/>
    </w:rPr>
  </w:style>
  <w:style w:type="paragraph" w:styleId="ListBullet4">
    <w:name w:val="List Bullet 4"/>
    <w:basedOn w:val="Normal"/>
    <w:uiPriority w:val="99"/>
    <w:semiHidden/>
    <w:unhideWhenUsed/>
    <w:rsid w:val="001B1B64"/>
    <w:pPr>
      <w:widowControl w:val="0"/>
      <w:numPr>
        <w:numId w:val="25"/>
      </w:numPr>
      <w:autoSpaceDE w:val="0"/>
      <w:autoSpaceDN w:val="0"/>
      <w:adjustRightInd w:val="0"/>
      <w:spacing w:after="0" w:line="240" w:lineRule="auto"/>
      <w:contextualSpacing/>
    </w:pPr>
    <w:rPr>
      <w:rFonts w:ascii="Arial" w:hAnsi="Arial" w:cs="Arial"/>
      <w:color w:val="auto"/>
      <w:sz w:val="16"/>
      <w:szCs w:val="16"/>
    </w:rPr>
  </w:style>
  <w:style w:type="paragraph" w:styleId="ListBullet5">
    <w:name w:val="List Bullet 5"/>
    <w:basedOn w:val="Normal"/>
    <w:uiPriority w:val="99"/>
    <w:semiHidden/>
    <w:unhideWhenUsed/>
    <w:rsid w:val="001B1B64"/>
    <w:pPr>
      <w:widowControl w:val="0"/>
      <w:numPr>
        <w:numId w:val="26"/>
      </w:numPr>
      <w:autoSpaceDE w:val="0"/>
      <w:autoSpaceDN w:val="0"/>
      <w:adjustRightInd w:val="0"/>
      <w:spacing w:after="0" w:line="240" w:lineRule="auto"/>
      <w:contextualSpacing/>
    </w:pPr>
    <w:rPr>
      <w:rFonts w:ascii="Arial" w:hAnsi="Arial" w:cs="Arial"/>
      <w:color w:val="auto"/>
      <w:sz w:val="16"/>
      <w:szCs w:val="16"/>
    </w:rPr>
  </w:style>
  <w:style w:type="paragraph" w:styleId="ListContinue">
    <w:name w:val="List Continue"/>
    <w:basedOn w:val="Normal"/>
    <w:uiPriority w:val="99"/>
    <w:semiHidden/>
    <w:unhideWhenUsed/>
    <w:rsid w:val="001B1B64"/>
    <w:pPr>
      <w:widowControl w:val="0"/>
      <w:autoSpaceDE w:val="0"/>
      <w:autoSpaceDN w:val="0"/>
      <w:adjustRightInd w:val="0"/>
      <w:spacing w:after="120" w:line="240" w:lineRule="auto"/>
      <w:ind w:left="360"/>
      <w:contextualSpacing/>
    </w:pPr>
    <w:rPr>
      <w:rFonts w:ascii="Arial" w:hAnsi="Arial" w:cs="Arial"/>
      <w:color w:val="auto"/>
      <w:sz w:val="16"/>
      <w:szCs w:val="16"/>
    </w:rPr>
  </w:style>
  <w:style w:type="paragraph" w:styleId="ListContinue2">
    <w:name w:val="List Continue 2"/>
    <w:basedOn w:val="Normal"/>
    <w:uiPriority w:val="99"/>
    <w:semiHidden/>
    <w:unhideWhenUsed/>
    <w:rsid w:val="001B1B64"/>
    <w:pPr>
      <w:widowControl w:val="0"/>
      <w:autoSpaceDE w:val="0"/>
      <w:autoSpaceDN w:val="0"/>
      <w:adjustRightInd w:val="0"/>
      <w:spacing w:after="120" w:line="240" w:lineRule="auto"/>
      <w:ind w:left="720"/>
      <w:contextualSpacing/>
    </w:pPr>
    <w:rPr>
      <w:rFonts w:ascii="Arial" w:hAnsi="Arial" w:cs="Arial"/>
      <w:color w:val="auto"/>
      <w:sz w:val="16"/>
      <w:szCs w:val="16"/>
    </w:rPr>
  </w:style>
  <w:style w:type="paragraph" w:styleId="ListContinue3">
    <w:name w:val="List Continue 3"/>
    <w:basedOn w:val="Normal"/>
    <w:uiPriority w:val="99"/>
    <w:semiHidden/>
    <w:unhideWhenUsed/>
    <w:rsid w:val="001B1B64"/>
    <w:pPr>
      <w:widowControl w:val="0"/>
      <w:autoSpaceDE w:val="0"/>
      <w:autoSpaceDN w:val="0"/>
      <w:adjustRightInd w:val="0"/>
      <w:spacing w:after="120" w:line="240" w:lineRule="auto"/>
      <w:ind w:left="1080"/>
      <w:contextualSpacing/>
    </w:pPr>
    <w:rPr>
      <w:rFonts w:ascii="Arial" w:hAnsi="Arial" w:cs="Arial"/>
      <w:color w:val="auto"/>
      <w:sz w:val="16"/>
      <w:szCs w:val="16"/>
    </w:rPr>
  </w:style>
  <w:style w:type="paragraph" w:styleId="ListContinue4">
    <w:name w:val="List Continue 4"/>
    <w:basedOn w:val="Normal"/>
    <w:uiPriority w:val="99"/>
    <w:semiHidden/>
    <w:unhideWhenUsed/>
    <w:rsid w:val="001B1B64"/>
    <w:pPr>
      <w:widowControl w:val="0"/>
      <w:autoSpaceDE w:val="0"/>
      <w:autoSpaceDN w:val="0"/>
      <w:adjustRightInd w:val="0"/>
      <w:spacing w:after="120" w:line="240" w:lineRule="auto"/>
      <w:ind w:left="1440"/>
      <w:contextualSpacing/>
    </w:pPr>
    <w:rPr>
      <w:rFonts w:ascii="Arial" w:hAnsi="Arial" w:cs="Arial"/>
      <w:color w:val="auto"/>
      <w:sz w:val="16"/>
      <w:szCs w:val="16"/>
    </w:rPr>
  </w:style>
  <w:style w:type="paragraph" w:styleId="ListContinue5">
    <w:name w:val="List Continue 5"/>
    <w:basedOn w:val="Normal"/>
    <w:uiPriority w:val="99"/>
    <w:semiHidden/>
    <w:unhideWhenUsed/>
    <w:rsid w:val="001B1B64"/>
    <w:pPr>
      <w:widowControl w:val="0"/>
      <w:autoSpaceDE w:val="0"/>
      <w:autoSpaceDN w:val="0"/>
      <w:adjustRightInd w:val="0"/>
      <w:spacing w:after="120" w:line="240" w:lineRule="auto"/>
      <w:ind w:left="1800"/>
      <w:contextualSpacing/>
    </w:pPr>
    <w:rPr>
      <w:rFonts w:ascii="Arial" w:hAnsi="Arial" w:cs="Arial"/>
      <w:color w:val="auto"/>
      <w:sz w:val="16"/>
      <w:szCs w:val="16"/>
    </w:rPr>
  </w:style>
  <w:style w:type="paragraph" w:styleId="ListNumber">
    <w:name w:val="List Number"/>
    <w:basedOn w:val="Normal"/>
    <w:uiPriority w:val="99"/>
    <w:semiHidden/>
    <w:unhideWhenUsed/>
    <w:rsid w:val="001B1B64"/>
    <w:pPr>
      <w:widowControl w:val="0"/>
      <w:numPr>
        <w:numId w:val="27"/>
      </w:numPr>
      <w:autoSpaceDE w:val="0"/>
      <w:autoSpaceDN w:val="0"/>
      <w:adjustRightInd w:val="0"/>
      <w:spacing w:after="0" w:line="240" w:lineRule="auto"/>
      <w:contextualSpacing/>
    </w:pPr>
    <w:rPr>
      <w:rFonts w:ascii="Arial" w:hAnsi="Arial" w:cs="Arial"/>
      <w:color w:val="auto"/>
      <w:sz w:val="16"/>
      <w:szCs w:val="16"/>
    </w:rPr>
  </w:style>
  <w:style w:type="paragraph" w:styleId="ListNumber2">
    <w:name w:val="List Number 2"/>
    <w:basedOn w:val="Normal"/>
    <w:uiPriority w:val="99"/>
    <w:semiHidden/>
    <w:unhideWhenUsed/>
    <w:rsid w:val="001B1B64"/>
    <w:pPr>
      <w:widowControl w:val="0"/>
      <w:numPr>
        <w:numId w:val="28"/>
      </w:numPr>
      <w:autoSpaceDE w:val="0"/>
      <w:autoSpaceDN w:val="0"/>
      <w:adjustRightInd w:val="0"/>
      <w:spacing w:after="0" w:line="240" w:lineRule="auto"/>
      <w:contextualSpacing/>
    </w:pPr>
    <w:rPr>
      <w:rFonts w:ascii="Arial" w:hAnsi="Arial" w:cs="Arial"/>
      <w:color w:val="auto"/>
      <w:sz w:val="16"/>
      <w:szCs w:val="16"/>
    </w:rPr>
  </w:style>
  <w:style w:type="paragraph" w:styleId="ListNumber3">
    <w:name w:val="List Number 3"/>
    <w:basedOn w:val="Normal"/>
    <w:uiPriority w:val="99"/>
    <w:semiHidden/>
    <w:unhideWhenUsed/>
    <w:rsid w:val="001B1B64"/>
    <w:pPr>
      <w:widowControl w:val="0"/>
      <w:numPr>
        <w:numId w:val="29"/>
      </w:numPr>
      <w:autoSpaceDE w:val="0"/>
      <w:autoSpaceDN w:val="0"/>
      <w:adjustRightInd w:val="0"/>
      <w:spacing w:after="0" w:line="240" w:lineRule="auto"/>
      <w:contextualSpacing/>
    </w:pPr>
    <w:rPr>
      <w:rFonts w:ascii="Arial" w:hAnsi="Arial" w:cs="Arial"/>
      <w:color w:val="auto"/>
      <w:sz w:val="16"/>
      <w:szCs w:val="16"/>
    </w:rPr>
  </w:style>
  <w:style w:type="paragraph" w:styleId="ListNumber4">
    <w:name w:val="List Number 4"/>
    <w:basedOn w:val="Normal"/>
    <w:uiPriority w:val="99"/>
    <w:semiHidden/>
    <w:unhideWhenUsed/>
    <w:rsid w:val="001B1B64"/>
    <w:pPr>
      <w:widowControl w:val="0"/>
      <w:numPr>
        <w:numId w:val="30"/>
      </w:numPr>
      <w:autoSpaceDE w:val="0"/>
      <w:autoSpaceDN w:val="0"/>
      <w:adjustRightInd w:val="0"/>
      <w:spacing w:after="0" w:line="240" w:lineRule="auto"/>
      <w:contextualSpacing/>
    </w:pPr>
    <w:rPr>
      <w:rFonts w:ascii="Arial" w:hAnsi="Arial" w:cs="Arial"/>
      <w:color w:val="auto"/>
      <w:sz w:val="16"/>
      <w:szCs w:val="16"/>
    </w:rPr>
  </w:style>
  <w:style w:type="paragraph" w:styleId="ListNumber5">
    <w:name w:val="List Number 5"/>
    <w:basedOn w:val="Normal"/>
    <w:uiPriority w:val="99"/>
    <w:semiHidden/>
    <w:unhideWhenUsed/>
    <w:rsid w:val="001B1B64"/>
    <w:pPr>
      <w:widowControl w:val="0"/>
      <w:numPr>
        <w:numId w:val="31"/>
      </w:numPr>
      <w:autoSpaceDE w:val="0"/>
      <w:autoSpaceDN w:val="0"/>
      <w:adjustRightInd w:val="0"/>
      <w:spacing w:after="0" w:line="240" w:lineRule="auto"/>
      <w:contextualSpacing/>
    </w:pPr>
    <w:rPr>
      <w:rFonts w:ascii="Arial" w:hAnsi="Arial" w:cs="Arial"/>
      <w:color w:val="auto"/>
      <w:sz w:val="16"/>
      <w:szCs w:val="16"/>
    </w:rPr>
  </w:style>
  <w:style w:type="paragraph" w:styleId="MacroText">
    <w:name w:val="macro"/>
    <w:link w:val="MacroTextChar"/>
    <w:uiPriority w:val="99"/>
    <w:semiHidden/>
    <w:unhideWhenUsed/>
    <w:rsid w:val="001B1B6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1B1B64"/>
    <w:rPr>
      <w:rFonts w:ascii="Courier New" w:hAnsi="Courier New" w:cs="Courier New"/>
      <w:color w:val="000000"/>
      <w:lang w:eastAsia="en-US"/>
    </w:rPr>
  </w:style>
  <w:style w:type="paragraph" w:styleId="MessageHeader">
    <w:name w:val="Message Header"/>
    <w:basedOn w:val="Normal"/>
    <w:link w:val="MessageHeaderChar"/>
    <w:uiPriority w:val="99"/>
    <w:semiHidden/>
    <w:unhideWhenUsed/>
    <w:rsid w:val="001B1B64"/>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Cambria" w:hAnsi="Cambria"/>
      <w:color w:val="auto"/>
      <w:sz w:val="24"/>
      <w:szCs w:val="24"/>
    </w:rPr>
  </w:style>
  <w:style w:type="character" w:customStyle="1" w:styleId="MessageHeaderChar">
    <w:name w:val="Message Header Char"/>
    <w:basedOn w:val="DefaultParagraphFont"/>
    <w:link w:val="MessageHeader"/>
    <w:uiPriority w:val="99"/>
    <w:semiHidden/>
    <w:rsid w:val="001B1B64"/>
    <w:rPr>
      <w:rFonts w:ascii="Cambria" w:hAnsi="Cambria"/>
      <w:color w:val="000000"/>
      <w:sz w:val="24"/>
      <w:szCs w:val="24"/>
      <w:shd w:val="pct20" w:color="auto" w:fill="auto"/>
      <w:lang w:eastAsia="en-US"/>
    </w:rPr>
  </w:style>
  <w:style w:type="paragraph" w:styleId="NoSpacing">
    <w:name w:val="No Spacing"/>
    <w:uiPriority w:val="1"/>
    <w:qFormat/>
    <w:rsid w:val="001B1B64"/>
    <w:pPr>
      <w:widowControl w:val="0"/>
      <w:autoSpaceDE w:val="0"/>
      <w:autoSpaceDN w:val="0"/>
      <w:adjustRightInd w:val="0"/>
    </w:pPr>
    <w:rPr>
      <w:rFonts w:ascii="Arial" w:hAnsi="Arial" w:cs="Arial"/>
      <w:sz w:val="16"/>
      <w:szCs w:val="16"/>
      <w:lang w:eastAsia="en-US"/>
    </w:rPr>
  </w:style>
  <w:style w:type="paragraph" w:styleId="NormalIndent">
    <w:name w:val="Normal Indent"/>
    <w:basedOn w:val="Normal"/>
    <w:uiPriority w:val="99"/>
    <w:semiHidden/>
    <w:unhideWhenUsed/>
    <w:rsid w:val="001B1B64"/>
    <w:pPr>
      <w:widowControl w:val="0"/>
      <w:autoSpaceDE w:val="0"/>
      <w:autoSpaceDN w:val="0"/>
      <w:adjustRightInd w:val="0"/>
      <w:spacing w:after="0" w:line="240" w:lineRule="auto"/>
      <w:ind w:left="720"/>
    </w:pPr>
    <w:rPr>
      <w:rFonts w:ascii="Arial" w:hAnsi="Arial" w:cs="Arial"/>
      <w:color w:val="auto"/>
      <w:sz w:val="16"/>
      <w:szCs w:val="16"/>
    </w:rPr>
  </w:style>
  <w:style w:type="paragraph" w:customStyle="1" w:styleId="NoteHeading1">
    <w:name w:val="Note Heading1"/>
    <w:basedOn w:val="Normal"/>
    <w:next w:val="Normal"/>
    <w:link w:val="NoteHeadingChar"/>
    <w:uiPriority w:val="99"/>
    <w:unhideWhenUsed/>
    <w:rsid w:val="001B1B64"/>
    <w:pPr>
      <w:widowControl w:val="0"/>
      <w:autoSpaceDE w:val="0"/>
      <w:autoSpaceDN w:val="0"/>
      <w:adjustRightInd w:val="0"/>
      <w:spacing w:after="0" w:line="240" w:lineRule="auto"/>
    </w:pPr>
    <w:rPr>
      <w:rFonts w:ascii="Arial" w:hAnsi="Arial" w:cs="Arial"/>
      <w:color w:val="auto"/>
      <w:sz w:val="16"/>
      <w:szCs w:val="16"/>
    </w:rPr>
  </w:style>
  <w:style w:type="character" w:customStyle="1" w:styleId="NoteHeadingChar">
    <w:name w:val="Note Heading Char"/>
    <w:basedOn w:val="DefaultParagraphFont"/>
    <w:link w:val="NoteHeading1"/>
    <w:uiPriority w:val="99"/>
    <w:rsid w:val="001B1B64"/>
    <w:rPr>
      <w:rFonts w:ascii="Arial" w:hAnsi="Arial" w:cs="Arial"/>
      <w:color w:val="000000"/>
      <w:sz w:val="16"/>
      <w:szCs w:val="16"/>
      <w:lang w:eastAsia="en-US"/>
    </w:rPr>
  </w:style>
  <w:style w:type="paragraph" w:styleId="Quote">
    <w:name w:val="Quote"/>
    <w:basedOn w:val="Normal"/>
    <w:next w:val="Normal"/>
    <w:link w:val="QuoteChar"/>
    <w:uiPriority w:val="99"/>
    <w:qFormat/>
    <w:rsid w:val="001B1B64"/>
    <w:pPr>
      <w:widowControl w:val="0"/>
      <w:autoSpaceDE w:val="0"/>
      <w:autoSpaceDN w:val="0"/>
      <w:adjustRightInd w:val="0"/>
      <w:spacing w:after="0" w:line="240" w:lineRule="auto"/>
    </w:pPr>
    <w:rPr>
      <w:rFonts w:ascii="Arial" w:hAnsi="Arial" w:cs="Arial"/>
      <w:i/>
      <w:iCs/>
      <w:sz w:val="16"/>
      <w:szCs w:val="16"/>
    </w:rPr>
  </w:style>
  <w:style w:type="character" w:customStyle="1" w:styleId="QuoteChar">
    <w:name w:val="Quote Char"/>
    <w:basedOn w:val="DefaultParagraphFont"/>
    <w:link w:val="Quote"/>
    <w:uiPriority w:val="99"/>
    <w:rsid w:val="001B1B64"/>
    <w:rPr>
      <w:rFonts w:ascii="Arial" w:hAnsi="Arial" w:cs="Arial"/>
      <w:i/>
      <w:iCs/>
      <w:color w:val="000000"/>
      <w:sz w:val="16"/>
      <w:szCs w:val="16"/>
      <w:lang w:eastAsia="en-US"/>
    </w:rPr>
  </w:style>
  <w:style w:type="paragraph" w:styleId="Salutation">
    <w:name w:val="Salutation"/>
    <w:basedOn w:val="Normal"/>
    <w:next w:val="Normal"/>
    <w:link w:val="SalutationChar"/>
    <w:uiPriority w:val="99"/>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character" w:customStyle="1" w:styleId="SalutationChar">
    <w:name w:val="Salutation Char"/>
    <w:basedOn w:val="DefaultParagraphFont"/>
    <w:link w:val="Salutation"/>
    <w:uiPriority w:val="99"/>
    <w:semiHidden/>
    <w:rsid w:val="001B1B64"/>
    <w:rPr>
      <w:rFonts w:ascii="Arial" w:hAnsi="Arial" w:cs="Arial"/>
      <w:color w:val="000000"/>
      <w:sz w:val="16"/>
      <w:szCs w:val="16"/>
      <w:lang w:eastAsia="en-US"/>
    </w:rPr>
  </w:style>
  <w:style w:type="paragraph" w:styleId="Signature">
    <w:name w:val="Signature"/>
    <w:basedOn w:val="Normal"/>
    <w:link w:val="SignatureChar"/>
    <w:uiPriority w:val="99"/>
    <w:semiHidden/>
    <w:unhideWhenUsed/>
    <w:rsid w:val="001B1B64"/>
    <w:pPr>
      <w:widowControl w:val="0"/>
      <w:autoSpaceDE w:val="0"/>
      <w:autoSpaceDN w:val="0"/>
      <w:adjustRightInd w:val="0"/>
      <w:spacing w:after="0" w:line="240" w:lineRule="auto"/>
      <w:ind w:left="4320"/>
    </w:pPr>
    <w:rPr>
      <w:rFonts w:ascii="Arial" w:hAnsi="Arial" w:cs="Arial"/>
      <w:color w:val="auto"/>
      <w:sz w:val="16"/>
      <w:szCs w:val="16"/>
    </w:rPr>
  </w:style>
  <w:style w:type="character" w:customStyle="1" w:styleId="SignatureChar">
    <w:name w:val="Signature Char"/>
    <w:basedOn w:val="DefaultParagraphFont"/>
    <w:link w:val="Signature"/>
    <w:uiPriority w:val="99"/>
    <w:semiHidden/>
    <w:rsid w:val="001B1B64"/>
    <w:rPr>
      <w:rFonts w:ascii="Arial" w:hAnsi="Arial" w:cs="Arial"/>
      <w:color w:val="000000"/>
      <w:sz w:val="16"/>
      <w:szCs w:val="16"/>
      <w:lang w:eastAsia="en-US"/>
    </w:rPr>
  </w:style>
  <w:style w:type="paragraph" w:styleId="Subtitle">
    <w:name w:val="Subtitle"/>
    <w:basedOn w:val="Normal"/>
    <w:next w:val="Normal"/>
    <w:link w:val="SubtitleChar"/>
    <w:uiPriority w:val="11"/>
    <w:qFormat/>
    <w:rsid w:val="001B1B64"/>
    <w:pPr>
      <w:widowControl w:val="0"/>
      <w:autoSpaceDE w:val="0"/>
      <w:autoSpaceDN w:val="0"/>
      <w:adjustRightInd w:val="0"/>
      <w:spacing w:after="60" w:line="240" w:lineRule="auto"/>
      <w:jc w:val="center"/>
      <w:outlineLvl w:val="1"/>
    </w:pPr>
    <w:rPr>
      <w:rFonts w:ascii="Cambria" w:hAnsi="Cambria"/>
      <w:color w:val="auto"/>
      <w:sz w:val="24"/>
      <w:szCs w:val="24"/>
    </w:rPr>
  </w:style>
  <w:style w:type="character" w:customStyle="1" w:styleId="SubtitleChar">
    <w:name w:val="Subtitle Char"/>
    <w:basedOn w:val="DefaultParagraphFont"/>
    <w:link w:val="Subtitle"/>
    <w:uiPriority w:val="11"/>
    <w:rsid w:val="001B1B64"/>
    <w:rPr>
      <w:rFonts w:ascii="Cambria" w:hAnsi="Cambria"/>
      <w:color w:val="000000"/>
      <w:sz w:val="24"/>
      <w:szCs w:val="24"/>
      <w:lang w:eastAsia="en-US"/>
    </w:rPr>
  </w:style>
  <w:style w:type="paragraph" w:styleId="TableofAuthorities">
    <w:name w:val="table of authorities"/>
    <w:basedOn w:val="Normal"/>
    <w:next w:val="Normal"/>
    <w:uiPriority w:val="99"/>
    <w:semiHidden/>
    <w:unhideWhenUsed/>
    <w:rsid w:val="001B1B64"/>
    <w:pPr>
      <w:widowControl w:val="0"/>
      <w:autoSpaceDE w:val="0"/>
      <w:autoSpaceDN w:val="0"/>
      <w:adjustRightInd w:val="0"/>
      <w:spacing w:after="0" w:line="240" w:lineRule="auto"/>
      <w:ind w:left="160" w:hanging="160"/>
    </w:pPr>
    <w:rPr>
      <w:rFonts w:ascii="Arial" w:hAnsi="Arial" w:cs="Arial"/>
      <w:color w:val="auto"/>
      <w:sz w:val="16"/>
      <w:szCs w:val="16"/>
    </w:rPr>
  </w:style>
  <w:style w:type="paragraph" w:styleId="TableofFigures">
    <w:name w:val="table of figures"/>
    <w:basedOn w:val="Normal"/>
    <w:next w:val="Normal"/>
    <w:uiPriority w:val="99"/>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paragraph" w:styleId="TOAHeading">
    <w:name w:val="toa heading"/>
    <w:basedOn w:val="Normal"/>
    <w:next w:val="Normal"/>
    <w:uiPriority w:val="99"/>
    <w:semiHidden/>
    <w:unhideWhenUsed/>
    <w:rsid w:val="001B1B64"/>
    <w:pPr>
      <w:widowControl w:val="0"/>
      <w:autoSpaceDE w:val="0"/>
      <w:autoSpaceDN w:val="0"/>
      <w:adjustRightInd w:val="0"/>
      <w:spacing w:before="120" w:after="0" w:line="240" w:lineRule="auto"/>
    </w:pPr>
    <w:rPr>
      <w:rFonts w:ascii="Cambria" w:hAnsi="Cambria"/>
      <w:b/>
      <w:bCs/>
      <w:color w:val="auto"/>
      <w:sz w:val="24"/>
      <w:szCs w:val="24"/>
    </w:rPr>
  </w:style>
  <w:style w:type="paragraph" w:styleId="TOC1">
    <w:name w:val="toc 1"/>
    <w:basedOn w:val="Normal"/>
    <w:next w:val="Normal"/>
    <w:autoRedefine/>
    <w:uiPriority w:val="39"/>
    <w:semiHidden/>
    <w:unhideWhenUsed/>
    <w:rsid w:val="001B1B64"/>
    <w:pPr>
      <w:widowControl w:val="0"/>
      <w:autoSpaceDE w:val="0"/>
      <w:autoSpaceDN w:val="0"/>
      <w:adjustRightInd w:val="0"/>
      <w:spacing w:after="0" w:line="240" w:lineRule="auto"/>
    </w:pPr>
    <w:rPr>
      <w:rFonts w:ascii="Arial" w:hAnsi="Arial" w:cs="Arial"/>
      <w:color w:val="auto"/>
      <w:sz w:val="16"/>
      <w:szCs w:val="16"/>
    </w:rPr>
  </w:style>
  <w:style w:type="paragraph" w:styleId="TOC2">
    <w:name w:val="toc 2"/>
    <w:basedOn w:val="Normal"/>
    <w:next w:val="Normal"/>
    <w:autoRedefine/>
    <w:uiPriority w:val="39"/>
    <w:semiHidden/>
    <w:unhideWhenUsed/>
    <w:rsid w:val="001B1B64"/>
    <w:pPr>
      <w:widowControl w:val="0"/>
      <w:autoSpaceDE w:val="0"/>
      <w:autoSpaceDN w:val="0"/>
      <w:adjustRightInd w:val="0"/>
      <w:spacing w:after="0" w:line="240" w:lineRule="auto"/>
      <w:ind w:left="160"/>
    </w:pPr>
    <w:rPr>
      <w:rFonts w:ascii="Arial" w:hAnsi="Arial" w:cs="Arial"/>
      <w:color w:val="auto"/>
      <w:sz w:val="16"/>
      <w:szCs w:val="16"/>
    </w:rPr>
  </w:style>
  <w:style w:type="paragraph" w:styleId="TOC3">
    <w:name w:val="toc 3"/>
    <w:basedOn w:val="Normal"/>
    <w:next w:val="Normal"/>
    <w:autoRedefine/>
    <w:uiPriority w:val="39"/>
    <w:semiHidden/>
    <w:unhideWhenUsed/>
    <w:rsid w:val="001B1B64"/>
    <w:pPr>
      <w:widowControl w:val="0"/>
      <w:autoSpaceDE w:val="0"/>
      <w:autoSpaceDN w:val="0"/>
      <w:adjustRightInd w:val="0"/>
      <w:spacing w:after="0" w:line="240" w:lineRule="auto"/>
      <w:ind w:left="320"/>
    </w:pPr>
    <w:rPr>
      <w:rFonts w:ascii="Arial" w:hAnsi="Arial" w:cs="Arial"/>
      <w:color w:val="auto"/>
      <w:sz w:val="16"/>
      <w:szCs w:val="16"/>
    </w:rPr>
  </w:style>
  <w:style w:type="paragraph" w:styleId="TOC4">
    <w:name w:val="toc 4"/>
    <w:basedOn w:val="Normal"/>
    <w:next w:val="Normal"/>
    <w:autoRedefine/>
    <w:uiPriority w:val="39"/>
    <w:semiHidden/>
    <w:unhideWhenUsed/>
    <w:rsid w:val="001B1B64"/>
    <w:pPr>
      <w:widowControl w:val="0"/>
      <w:autoSpaceDE w:val="0"/>
      <w:autoSpaceDN w:val="0"/>
      <w:adjustRightInd w:val="0"/>
      <w:spacing w:after="0" w:line="240" w:lineRule="auto"/>
      <w:ind w:left="480"/>
    </w:pPr>
    <w:rPr>
      <w:rFonts w:ascii="Arial" w:hAnsi="Arial" w:cs="Arial"/>
      <w:color w:val="auto"/>
      <w:sz w:val="16"/>
      <w:szCs w:val="16"/>
    </w:rPr>
  </w:style>
  <w:style w:type="paragraph" w:styleId="TOC5">
    <w:name w:val="toc 5"/>
    <w:basedOn w:val="Normal"/>
    <w:next w:val="Normal"/>
    <w:autoRedefine/>
    <w:uiPriority w:val="39"/>
    <w:semiHidden/>
    <w:unhideWhenUsed/>
    <w:rsid w:val="001B1B64"/>
    <w:pPr>
      <w:widowControl w:val="0"/>
      <w:autoSpaceDE w:val="0"/>
      <w:autoSpaceDN w:val="0"/>
      <w:adjustRightInd w:val="0"/>
      <w:spacing w:after="0" w:line="240" w:lineRule="auto"/>
      <w:ind w:left="640"/>
    </w:pPr>
    <w:rPr>
      <w:rFonts w:ascii="Arial" w:hAnsi="Arial" w:cs="Arial"/>
      <w:color w:val="auto"/>
      <w:sz w:val="16"/>
      <w:szCs w:val="16"/>
    </w:rPr>
  </w:style>
  <w:style w:type="paragraph" w:styleId="TOC6">
    <w:name w:val="toc 6"/>
    <w:basedOn w:val="Normal"/>
    <w:next w:val="Normal"/>
    <w:autoRedefine/>
    <w:uiPriority w:val="39"/>
    <w:semiHidden/>
    <w:unhideWhenUsed/>
    <w:rsid w:val="001B1B64"/>
    <w:pPr>
      <w:widowControl w:val="0"/>
      <w:autoSpaceDE w:val="0"/>
      <w:autoSpaceDN w:val="0"/>
      <w:adjustRightInd w:val="0"/>
      <w:spacing w:after="0" w:line="240" w:lineRule="auto"/>
      <w:ind w:left="800"/>
    </w:pPr>
    <w:rPr>
      <w:rFonts w:ascii="Arial" w:hAnsi="Arial" w:cs="Arial"/>
      <w:color w:val="auto"/>
      <w:sz w:val="16"/>
      <w:szCs w:val="16"/>
    </w:rPr>
  </w:style>
  <w:style w:type="paragraph" w:styleId="TOC7">
    <w:name w:val="toc 7"/>
    <w:basedOn w:val="Normal"/>
    <w:next w:val="Normal"/>
    <w:autoRedefine/>
    <w:uiPriority w:val="39"/>
    <w:semiHidden/>
    <w:unhideWhenUsed/>
    <w:rsid w:val="001B1B64"/>
    <w:pPr>
      <w:widowControl w:val="0"/>
      <w:autoSpaceDE w:val="0"/>
      <w:autoSpaceDN w:val="0"/>
      <w:adjustRightInd w:val="0"/>
      <w:spacing w:after="0" w:line="240" w:lineRule="auto"/>
      <w:ind w:left="960"/>
    </w:pPr>
    <w:rPr>
      <w:rFonts w:ascii="Arial" w:hAnsi="Arial" w:cs="Arial"/>
      <w:color w:val="auto"/>
      <w:sz w:val="16"/>
      <w:szCs w:val="16"/>
    </w:rPr>
  </w:style>
  <w:style w:type="paragraph" w:styleId="TOC8">
    <w:name w:val="toc 8"/>
    <w:basedOn w:val="Normal"/>
    <w:next w:val="Normal"/>
    <w:autoRedefine/>
    <w:uiPriority w:val="39"/>
    <w:semiHidden/>
    <w:unhideWhenUsed/>
    <w:rsid w:val="001B1B64"/>
    <w:pPr>
      <w:widowControl w:val="0"/>
      <w:autoSpaceDE w:val="0"/>
      <w:autoSpaceDN w:val="0"/>
      <w:adjustRightInd w:val="0"/>
      <w:spacing w:after="0" w:line="240" w:lineRule="auto"/>
      <w:ind w:left="1120"/>
    </w:pPr>
    <w:rPr>
      <w:rFonts w:ascii="Arial" w:hAnsi="Arial" w:cs="Arial"/>
      <w:color w:val="auto"/>
      <w:sz w:val="16"/>
      <w:szCs w:val="16"/>
    </w:rPr>
  </w:style>
  <w:style w:type="paragraph" w:styleId="TOC9">
    <w:name w:val="toc 9"/>
    <w:basedOn w:val="Normal"/>
    <w:next w:val="Normal"/>
    <w:autoRedefine/>
    <w:uiPriority w:val="39"/>
    <w:semiHidden/>
    <w:unhideWhenUsed/>
    <w:rsid w:val="001B1B64"/>
    <w:pPr>
      <w:widowControl w:val="0"/>
      <w:autoSpaceDE w:val="0"/>
      <w:autoSpaceDN w:val="0"/>
      <w:adjustRightInd w:val="0"/>
      <w:spacing w:after="0" w:line="240" w:lineRule="auto"/>
      <w:ind w:left="1280"/>
    </w:pPr>
    <w:rPr>
      <w:rFonts w:ascii="Arial" w:hAnsi="Arial" w:cs="Arial"/>
      <w:color w:val="auto"/>
      <w:sz w:val="16"/>
      <w:szCs w:val="16"/>
    </w:rPr>
  </w:style>
  <w:style w:type="paragraph" w:styleId="TOCHeading">
    <w:name w:val="TOC Heading"/>
    <w:basedOn w:val="Heading1"/>
    <w:next w:val="Normal"/>
    <w:uiPriority w:val="39"/>
    <w:semiHidden/>
    <w:unhideWhenUsed/>
    <w:qFormat/>
    <w:rsid w:val="001B1B64"/>
    <w:pPr>
      <w:widowControl w:val="0"/>
      <w:numPr>
        <w:numId w:val="0"/>
      </w:numPr>
      <w:pBdr>
        <w:bottom w:val="none" w:sz="0" w:space="0" w:color="auto"/>
      </w:pBdr>
      <w:autoSpaceDE w:val="0"/>
      <w:autoSpaceDN w:val="0"/>
      <w:adjustRightInd w:val="0"/>
      <w:outlineLvl w:val="9"/>
    </w:pPr>
    <w:rPr>
      <w:rFonts w:ascii="Cambria" w:hAnsi="Cambria"/>
      <w:b/>
      <w:color w:val="auto"/>
    </w:rPr>
  </w:style>
  <w:style w:type="table" w:customStyle="1" w:styleId="TableGrid1">
    <w:name w:val="Table Grid1"/>
    <w:basedOn w:val="TableNormal"/>
    <w:next w:val="TableGrid"/>
    <w:uiPriority w:val="59"/>
    <w:rsid w:val="001B1B6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3"/>
    <w:rsid w:val="000F7BC4"/>
    <w:rPr>
      <w:color w:val="000000"/>
      <w:sz w:val="22"/>
      <w:szCs w:val="22"/>
      <w:lang w:eastAsia="en-US"/>
    </w:rPr>
  </w:style>
  <w:style w:type="paragraph" w:customStyle="1" w:styleId="ArticleLefL1">
    <w:name w:val="ArticleLef_L1"/>
    <w:basedOn w:val="Normal"/>
    <w:rsid w:val="00CA39D2"/>
    <w:pPr>
      <w:numPr>
        <w:numId w:val="35"/>
      </w:numPr>
      <w:spacing w:after="240" w:line="240" w:lineRule="auto"/>
      <w:jc w:val="both"/>
      <w:outlineLvl w:val="0"/>
    </w:pPr>
    <w:rPr>
      <w:rFonts w:ascii="Cambria" w:hAnsi="Cambria"/>
      <w:color w:val="auto"/>
      <w:sz w:val="20"/>
      <w:szCs w:val="20"/>
    </w:rPr>
  </w:style>
  <w:style w:type="paragraph" w:customStyle="1" w:styleId="ArticleLefL2">
    <w:name w:val="ArticleLef_L2"/>
    <w:basedOn w:val="ArticleLefL1"/>
    <w:link w:val="ArticleLefL2Char"/>
    <w:rsid w:val="00CA39D2"/>
    <w:pPr>
      <w:numPr>
        <w:ilvl w:val="1"/>
      </w:numPr>
      <w:outlineLvl w:val="1"/>
    </w:pPr>
    <w:rPr>
      <w:rFonts w:cs="Calibri"/>
      <w:color w:val="000000"/>
    </w:rPr>
  </w:style>
  <w:style w:type="character" w:customStyle="1" w:styleId="ArticleLefL2Char">
    <w:name w:val="ArticleLef_L2 Char"/>
    <w:basedOn w:val="DefaultParagraphFont"/>
    <w:link w:val="ArticleLefL2"/>
    <w:rsid w:val="00CA39D2"/>
    <w:rPr>
      <w:rFonts w:ascii="Cambria" w:hAnsi="Cambria" w:cs="Calibri"/>
      <w:color w:val="000000"/>
      <w:lang w:eastAsia="en-US"/>
    </w:rPr>
  </w:style>
  <w:style w:type="paragraph" w:customStyle="1" w:styleId="ArticleLefL3">
    <w:name w:val="ArticleLef_L3"/>
    <w:basedOn w:val="ArticleLefL2"/>
    <w:rsid w:val="00CA39D2"/>
    <w:pPr>
      <w:numPr>
        <w:ilvl w:val="2"/>
      </w:numPr>
      <w:tabs>
        <w:tab w:val="clear" w:pos="360"/>
      </w:tabs>
      <w:ind w:left="720" w:hanging="432"/>
      <w:outlineLvl w:val="2"/>
    </w:pPr>
  </w:style>
  <w:style w:type="paragraph" w:customStyle="1" w:styleId="ArticleLefL4">
    <w:name w:val="ArticleLef_L4"/>
    <w:basedOn w:val="ArticleLefL3"/>
    <w:rsid w:val="00CA39D2"/>
    <w:pPr>
      <w:numPr>
        <w:ilvl w:val="3"/>
      </w:numPr>
      <w:tabs>
        <w:tab w:val="clear" w:pos="360"/>
      </w:tabs>
      <w:ind w:left="864" w:hanging="144"/>
      <w:outlineLvl w:val="3"/>
    </w:pPr>
  </w:style>
  <w:style w:type="table" w:customStyle="1" w:styleId="TableGrid2">
    <w:name w:val="Table Grid2"/>
    <w:basedOn w:val="TableNormal"/>
    <w:next w:val="TableGrid"/>
    <w:uiPriority w:val="39"/>
    <w:rsid w:val="00EA002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A002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7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47308C6A6B7547AE39F9E54F0FFA72" ma:contentTypeVersion="11" ma:contentTypeDescription="Create a new document." ma:contentTypeScope="" ma:versionID="9e11f1ba9986f8baf44f2aa5daca7de0">
  <xsd:schema xmlns:xsd="http://www.w3.org/2001/XMLSchema" xmlns:xs="http://www.w3.org/2001/XMLSchema" xmlns:p="http://schemas.microsoft.com/office/2006/metadata/properties" xmlns:ns3="0d022aaf-3bad-42db-9fcf-d654bc86c1b3" xmlns:ns4="35b15236-669f-42c6-8171-2fad5363e46d" targetNamespace="http://schemas.microsoft.com/office/2006/metadata/properties" ma:root="true" ma:fieldsID="fc08a69a6f3803f5727d0c627846207b" ns3:_="" ns4:_="">
    <xsd:import namespace="0d022aaf-3bad-42db-9fcf-d654bc86c1b3"/>
    <xsd:import namespace="35b15236-669f-42c6-8171-2fad5363e4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22aaf-3bad-42db-9fcf-d654bc86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15236-669f-42c6-8171-2fad5363e4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D707B-C847-4A39-8740-A8EDC6B0059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94EA2CA-8F14-4DC0-A1DA-10FA7405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22aaf-3bad-42db-9fcf-d654bc86c1b3"/>
    <ds:schemaRef ds:uri="35b15236-669f-42c6-8171-2fad5363e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E7014-3D4D-4FA1-B44E-E3D24B9656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830E8D-9F76-4E5A-B1FC-2720C99E0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7791</Words>
  <Characters>44409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Mason Hooten</cp:lastModifiedBy>
  <cp:revision>4</cp:revision>
  <cp:lastPrinted>2020-01-27T18:25:00Z</cp:lastPrinted>
  <dcterms:created xsi:type="dcterms:W3CDTF">2024-08-26T15:26:00Z</dcterms:created>
  <dcterms:modified xsi:type="dcterms:W3CDTF">2024-08-26T15:28:00Z</dcterms:modified>
</cp:coreProperties>
</file>